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33" w:rsidRDefault="00664A33" w:rsidP="004E2507">
      <w:pPr>
        <w:spacing w:line="240" w:lineRule="auto"/>
        <w:contextualSpacing/>
        <w:jc w:val="center"/>
        <w:rPr>
          <w:rFonts w:ascii="Times New Roman" w:eastAsia="Calibri" w:hAnsi="Times New Roman" w:cs="Times New Roman"/>
          <w:b/>
          <w:sz w:val="28"/>
          <w:szCs w:val="28"/>
        </w:rPr>
      </w:pPr>
      <w:r w:rsidRPr="00664A33">
        <w:rPr>
          <w:rFonts w:ascii="Times New Roman" w:eastAsia="Calibri" w:hAnsi="Times New Roman" w:cs="Times New Roman"/>
          <w:b/>
          <w:sz w:val="28"/>
          <w:szCs w:val="28"/>
        </w:rPr>
        <w:t>SHS IB Inclusive</w:t>
      </w:r>
      <w:r w:rsidR="00D922F6" w:rsidRPr="00A01643">
        <w:rPr>
          <w:rFonts w:ascii="Times New Roman" w:eastAsia="Calibri" w:hAnsi="Times New Roman" w:cs="Times New Roman"/>
          <w:b/>
          <w:sz w:val="28"/>
          <w:szCs w:val="28"/>
        </w:rPr>
        <w:t>/Special</w:t>
      </w:r>
      <w:r w:rsidRPr="00664A33">
        <w:rPr>
          <w:rFonts w:ascii="Times New Roman" w:eastAsia="Calibri" w:hAnsi="Times New Roman" w:cs="Times New Roman"/>
          <w:b/>
          <w:sz w:val="28"/>
          <w:szCs w:val="28"/>
        </w:rPr>
        <w:t xml:space="preserve"> Education </w:t>
      </w:r>
      <w:r w:rsidR="00D922F6" w:rsidRPr="00A01643">
        <w:rPr>
          <w:rFonts w:ascii="Times New Roman" w:eastAsia="Calibri" w:hAnsi="Times New Roman" w:cs="Times New Roman"/>
          <w:b/>
          <w:sz w:val="28"/>
          <w:szCs w:val="28"/>
        </w:rPr>
        <w:t>Policy</w:t>
      </w:r>
    </w:p>
    <w:p w:rsidR="004E2507" w:rsidRPr="00A01643" w:rsidRDefault="004E2507" w:rsidP="004E2507">
      <w:pPr>
        <w:spacing w:line="240" w:lineRule="auto"/>
        <w:contextualSpacing/>
        <w:jc w:val="center"/>
        <w:rPr>
          <w:rFonts w:ascii="Times New Roman" w:eastAsia="Calibri" w:hAnsi="Times New Roman" w:cs="Times New Roman"/>
          <w:b/>
          <w:sz w:val="28"/>
          <w:szCs w:val="28"/>
        </w:rPr>
      </w:pPr>
    </w:p>
    <w:p w:rsidR="00A01643" w:rsidRDefault="00A01643" w:rsidP="004E2507">
      <w:pPr>
        <w:spacing w:line="240" w:lineRule="auto"/>
        <w:contextualSpacing/>
        <w:rPr>
          <w:rFonts w:ascii="Times New Roman" w:eastAsia="Calibri" w:hAnsi="Times New Roman" w:cs="Times New Roman"/>
          <w:b/>
        </w:rPr>
      </w:pPr>
      <w:r w:rsidRPr="00A01643">
        <w:rPr>
          <w:rFonts w:ascii="Times New Roman" w:eastAsia="Calibri" w:hAnsi="Times New Roman" w:cs="Times New Roman"/>
          <w:b/>
        </w:rPr>
        <w:t>The purpose of this policy is to describe the principles and practices for achieving the educationa</w:t>
      </w:r>
      <w:r w:rsidR="00604052">
        <w:rPr>
          <w:rFonts w:ascii="Times New Roman" w:eastAsia="Calibri" w:hAnsi="Times New Roman" w:cs="Times New Roman"/>
          <w:b/>
        </w:rPr>
        <w:t xml:space="preserve">l goals of all stakeholders, </w:t>
      </w:r>
      <w:r w:rsidRPr="00A01643">
        <w:rPr>
          <w:rFonts w:ascii="Times New Roman" w:eastAsia="Calibri" w:hAnsi="Times New Roman" w:cs="Times New Roman"/>
          <w:b/>
        </w:rPr>
        <w:t>to make clear to the whole IB community the expectations and practices with regard to all aspects of</w:t>
      </w:r>
      <w:r w:rsidR="007364D1" w:rsidRPr="00B740D1">
        <w:rPr>
          <w:rFonts w:ascii="Times New Roman" w:eastAsia="Calibri" w:hAnsi="Times New Roman" w:cs="Times New Roman"/>
          <w:b/>
        </w:rPr>
        <w:t xml:space="preserve"> Inclusive Education</w:t>
      </w:r>
      <w:r w:rsidRPr="00A01643">
        <w:rPr>
          <w:rFonts w:ascii="Times New Roman" w:eastAsia="Calibri" w:hAnsi="Times New Roman" w:cs="Times New Roman"/>
          <w:b/>
        </w:rPr>
        <w:t xml:space="preserve"> for the Sumter High School International Baccalaureate Diploma Program</w:t>
      </w:r>
      <w:r w:rsidR="00011B4E">
        <w:rPr>
          <w:rFonts w:ascii="Times New Roman" w:eastAsia="Calibri" w:hAnsi="Times New Roman" w:cs="Times New Roman"/>
          <w:b/>
        </w:rPr>
        <w:t>,</w:t>
      </w:r>
      <w:r w:rsidR="00604052">
        <w:rPr>
          <w:rFonts w:ascii="Times New Roman" w:eastAsia="Calibri" w:hAnsi="Times New Roman" w:cs="Times New Roman"/>
          <w:b/>
        </w:rPr>
        <w:t xml:space="preserve"> and to ensure that procedures and provisions remain consistent</w:t>
      </w:r>
      <w:r w:rsidRPr="00A01643">
        <w:rPr>
          <w:rFonts w:ascii="Times New Roman" w:eastAsia="Calibri" w:hAnsi="Times New Roman" w:cs="Times New Roman"/>
          <w:b/>
        </w:rPr>
        <w:t>.</w:t>
      </w:r>
      <w:r w:rsidR="005F025B">
        <w:rPr>
          <w:rFonts w:ascii="Times New Roman" w:eastAsia="Calibri" w:hAnsi="Times New Roman" w:cs="Times New Roman"/>
          <w:b/>
        </w:rPr>
        <w:t xml:space="preserve">  </w:t>
      </w:r>
    </w:p>
    <w:p w:rsidR="004E2507" w:rsidRPr="00A01643" w:rsidRDefault="004E2507" w:rsidP="004E2507">
      <w:pPr>
        <w:spacing w:line="240" w:lineRule="auto"/>
        <w:contextualSpacing/>
        <w:rPr>
          <w:rFonts w:ascii="Times New Roman" w:eastAsia="Calibri" w:hAnsi="Times New Roman" w:cs="Times New Roman"/>
          <w:b/>
        </w:rPr>
      </w:pPr>
    </w:p>
    <w:p w:rsidR="00A01643" w:rsidRDefault="00A01643"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1. Philosophy</w:t>
      </w:r>
    </w:p>
    <w:p w:rsidR="004E2507" w:rsidRPr="00664A33" w:rsidRDefault="004E2507" w:rsidP="004E2507">
      <w:pPr>
        <w:spacing w:line="240" w:lineRule="auto"/>
        <w:contextualSpacing/>
        <w:jc w:val="center"/>
        <w:rPr>
          <w:rFonts w:ascii="Times New Roman" w:eastAsia="Calibri" w:hAnsi="Times New Roman" w:cs="Times New Roman"/>
          <w:b/>
          <w:sz w:val="24"/>
          <w:szCs w:val="24"/>
        </w:rPr>
      </w:pPr>
    </w:p>
    <w:p w:rsidR="003B5D42" w:rsidRDefault="005F025B" w:rsidP="004E2507">
      <w:pPr>
        <w:spacing w:line="240" w:lineRule="auto"/>
        <w:contextualSpacing/>
        <w:rPr>
          <w:rFonts w:ascii="Times New Roman" w:eastAsia="Calibri" w:hAnsi="Times New Roman" w:cs="Times New Roman"/>
        </w:rPr>
      </w:pPr>
      <w:r w:rsidRPr="005F025B">
        <w:rPr>
          <w:rFonts w:ascii="Times New Roman" w:eastAsia="Calibri" w:hAnsi="Times New Roman" w:cs="Times New Roman"/>
        </w:rPr>
        <w:t xml:space="preserve">The mission of Sumter High School, the hallmark in academics, arts, and athletics, is to provide exemplary learning experiences in order to ensure that </w:t>
      </w:r>
      <w:r w:rsidRPr="005B2F55">
        <w:rPr>
          <w:rFonts w:ascii="Times New Roman" w:eastAsia="Calibri" w:hAnsi="Times New Roman" w:cs="Times New Roman"/>
          <w:b/>
        </w:rPr>
        <w:t>each</w:t>
      </w:r>
      <w:r w:rsidRPr="005F025B">
        <w:rPr>
          <w:rFonts w:ascii="Times New Roman" w:eastAsia="Calibri" w:hAnsi="Times New Roman" w:cs="Times New Roman"/>
        </w:rPr>
        <w:t xml:space="preserve"> student has the skills to compete in our global society.  We envision a society that is educated, just</w:t>
      </w:r>
      <w:r w:rsidR="00011B4E">
        <w:rPr>
          <w:rFonts w:ascii="Times New Roman" w:eastAsia="Calibri" w:hAnsi="Times New Roman" w:cs="Times New Roman"/>
        </w:rPr>
        <w:t>,</w:t>
      </w:r>
      <w:r w:rsidRPr="005F025B">
        <w:rPr>
          <w:rFonts w:ascii="Times New Roman" w:eastAsia="Calibri" w:hAnsi="Times New Roman" w:cs="Times New Roman"/>
        </w:rPr>
        <w:t xml:space="preserve"> and sustainable</w:t>
      </w:r>
      <w:r>
        <w:rPr>
          <w:rFonts w:ascii="Times New Roman" w:eastAsia="Calibri" w:hAnsi="Times New Roman" w:cs="Times New Roman"/>
        </w:rPr>
        <w:t xml:space="preserve">.  As an IB World School, our IB Diploma Program is a portion of the larger entity, Sumter High School and the IB World community. </w:t>
      </w:r>
      <w:r w:rsidR="00664A33" w:rsidRPr="00A01643">
        <w:rPr>
          <w:rFonts w:ascii="Times New Roman" w:eastAsia="Calibri" w:hAnsi="Times New Roman" w:cs="Times New Roman"/>
        </w:rPr>
        <w:t>The faculty and staff of the Sumter High School International Baccalaureate Diploma Program</w:t>
      </w:r>
      <w:r w:rsidR="00344573">
        <w:rPr>
          <w:rFonts w:ascii="Times New Roman" w:eastAsia="Calibri" w:hAnsi="Times New Roman" w:cs="Times New Roman"/>
        </w:rPr>
        <w:t xml:space="preserve"> believe that inclusive education is a matter of human rights and social justice</w:t>
      </w:r>
      <w:r w:rsidR="0063623C">
        <w:rPr>
          <w:rFonts w:ascii="Times New Roman" w:eastAsia="Calibri" w:hAnsi="Times New Roman" w:cs="Times New Roman"/>
        </w:rPr>
        <w:t>; we recognize that all of us experience dependence upon others at certain times in our lives</w:t>
      </w:r>
      <w:r w:rsidR="00344573">
        <w:rPr>
          <w:rFonts w:ascii="Times New Roman" w:eastAsia="Calibri" w:hAnsi="Times New Roman" w:cs="Times New Roman"/>
        </w:rPr>
        <w:t xml:space="preserve">. </w:t>
      </w:r>
      <w:r w:rsidR="0066311F">
        <w:rPr>
          <w:rFonts w:ascii="Times New Roman" w:eastAsia="Calibri" w:hAnsi="Times New Roman" w:cs="Times New Roman"/>
        </w:rPr>
        <w:t xml:space="preserve">All students may experience barriers to learning at some point in their school career. </w:t>
      </w:r>
      <w:r w:rsidR="006F7057">
        <w:rPr>
          <w:rFonts w:ascii="Times New Roman" w:eastAsia="Calibri" w:hAnsi="Times New Roman" w:cs="Times New Roman"/>
        </w:rPr>
        <w:t xml:space="preserve">Learner variability and diversity is valued in our IB classrooms. </w:t>
      </w:r>
      <w:r w:rsidR="00344573">
        <w:rPr>
          <w:rFonts w:ascii="Times New Roman" w:eastAsia="Calibri" w:hAnsi="Times New Roman" w:cs="Times New Roman"/>
        </w:rPr>
        <w:t>Therefore, we</w:t>
      </w:r>
      <w:r w:rsidR="00664A33" w:rsidRPr="00A01643">
        <w:rPr>
          <w:rFonts w:ascii="Times New Roman" w:eastAsia="Calibri" w:hAnsi="Times New Roman" w:cs="Times New Roman"/>
        </w:rPr>
        <w:t xml:space="preserve"> strive to build a community that is supportive </w:t>
      </w:r>
      <w:r w:rsidR="005771A8">
        <w:rPr>
          <w:rFonts w:ascii="Times New Roman" w:eastAsia="Calibri" w:hAnsi="Times New Roman" w:cs="Times New Roman"/>
        </w:rPr>
        <w:t xml:space="preserve">and inclusive </w:t>
      </w:r>
      <w:r w:rsidR="0023117D">
        <w:rPr>
          <w:rFonts w:ascii="Times New Roman" w:eastAsia="Calibri" w:hAnsi="Times New Roman" w:cs="Times New Roman"/>
        </w:rPr>
        <w:t>of all persons</w:t>
      </w:r>
      <w:r w:rsidR="00664A33" w:rsidRPr="00A01643">
        <w:rPr>
          <w:rFonts w:ascii="Times New Roman" w:eastAsia="Calibri" w:hAnsi="Times New Roman" w:cs="Times New Roman"/>
        </w:rPr>
        <w:t xml:space="preserve"> who choose to participate in the IB</w:t>
      </w:r>
      <w:r w:rsidR="005771A8">
        <w:rPr>
          <w:rFonts w:ascii="Times New Roman" w:eastAsia="Calibri" w:hAnsi="Times New Roman" w:cs="Times New Roman"/>
        </w:rPr>
        <w:t xml:space="preserve"> DP</w:t>
      </w:r>
      <w:r w:rsidR="00664A33" w:rsidRPr="00A01643">
        <w:rPr>
          <w:rFonts w:ascii="Times New Roman" w:eastAsia="Calibri" w:hAnsi="Times New Roman" w:cs="Times New Roman"/>
        </w:rPr>
        <w:t>.</w:t>
      </w:r>
      <w:r w:rsidR="003B5D42">
        <w:rPr>
          <w:rFonts w:ascii="Times New Roman" w:eastAsia="Calibri" w:hAnsi="Times New Roman" w:cs="Times New Roman"/>
        </w:rPr>
        <w:t xml:space="preserve"> </w:t>
      </w:r>
      <w:r w:rsidR="00664A33" w:rsidRPr="00A01643">
        <w:rPr>
          <w:rFonts w:ascii="Times New Roman" w:eastAsia="Calibri" w:hAnsi="Times New Roman" w:cs="Times New Roman"/>
        </w:rPr>
        <w:t xml:space="preserve"> </w:t>
      </w:r>
      <w:r w:rsidR="0023117D">
        <w:rPr>
          <w:rFonts w:ascii="Times New Roman" w:eastAsia="Calibri" w:hAnsi="Times New Roman" w:cs="Times New Roman"/>
        </w:rPr>
        <w:t xml:space="preserve">In the publication, </w:t>
      </w:r>
      <w:r w:rsidR="0023117D" w:rsidRPr="0023117D">
        <w:rPr>
          <w:rFonts w:ascii="Times New Roman" w:eastAsia="Calibri" w:hAnsi="Times New Roman" w:cs="Times New Roman"/>
          <w:i/>
        </w:rPr>
        <w:t>Learning Diversity in the International Baccalaureate Programmes</w:t>
      </w:r>
      <w:r w:rsidR="0023117D" w:rsidRPr="003B5D42">
        <w:rPr>
          <w:rFonts w:ascii="Times New Roman" w:eastAsia="Calibri" w:hAnsi="Times New Roman" w:cs="Times New Roman"/>
        </w:rPr>
        <w:t xml:space="preserve"> (2010), the IB states, </w:t>
      </w:r>
      <w:r w:rsidR="0023117D">
        <w:rPr>
          <w:rFonts w:ascii="Times New Roman" w:eastAsia="Calibri" w:hAnsi="Times New Roman" w:cs="Times New Roman"/>
        </w:rPr>
        <w:t>“</w:t>
      </w:r>
      <w:r w:rsidR="0023117D" w:rsidRPr="003B5D42">
        <w:rPr>
          <w:rFonts w:ascii="Times New Roman" w:eastAsia="Calibri" w:hAnsi="Times New Roman" w:cs="Times New Roman"/>
        </w:rPr>
        <w:t>Inclusion is the learner profile in action, an outcome of dynamic learning communities.”</w:t>
      </w:r>
      <w:r w:rsidR="0023117D">
        <w:rPr>
          <w:rFonts w:ascii="Times New Roman" w:eastAsia="Calibri" w:hAnsi="Times New Roman" w:cs="Times New Roman"/>
        </w:rPr>
        <w:t xml:space="preserve">  </w:t>
      </w:r>
      <w:r w:rsidR="00344573">
        <w:rPr>
          <w:rFonts w:ascii="Times New Roman" w:eastAsia="Calibri" w:hAnsi="Times New Roman" w:cs="Times New Roman"/>
        </w:rPr>
        <w:t>In our school setting, “inclusion</w:t>
      </w:r>
      <w:r w:rsidR="00344573" w:rsidRPr="003B5D42">
        <w:rPr>
          <w:rFonts w:ascii="Times New Roman" w:eastAsia="Calibri" w:hAnsi="Times New Roman" w:cs="Times New Roman"/>
        </w:rPr>
        <w:t xml:space="preserve">” </w:t>
      </w:r>
      <w:r w:rsidR="003B5D42" w:rsidRPr="003B5D42">
        <w:rPr>
          <w:rFonts w:ascii="Times New Roman" w:eastAsia="Calibri" w:hAnsi="Times New Roman" w:cs="Times New Roman"/>
        </w:rPr>
        <w:t xml:space="preserve">refers to a broad understanding that embraces the diversity of </w:t>
      </w:r>
      <w:r w:rsidR="003B5D42">
        <w:rPr>
          <w:rFonts w:ascii="Times New Roman" w:eastAsia="Calibri" w:hAnsi="Times New Roman" w:cs="Times New Roman"/>
        </w:rPr>
        <w:t xml:space="preserve">all </w:t>
      </w:r>
      <w:r w:rsidR="003B5D42" w:rsidRPr="003B5D42">
        <w:rPr>
          <w:rFonts w:ascii="Times New Roman" w:eastAsia="Calibri" w:hAnsi="Times New Roman" w:cs="Times New Roman"/>
        </w:rPr>
        <w:t>learners and all minority groups</w:t>
      </w:r>
      <w:r w:rsidR="009A23FC">
        <w:rPr>
          <w:rFonts w:ascii="Times New Roman" w:eastAsia="Calibri" w:hAnsi="Times New Roman" w:cs="Times New Roman"/>
        </w:rPr>
        <w:t xml:space="preserve"> (whether by language, ethnicity, gender, sexuality, learning support requirements, medical, or other challenges)</w:t>
      </w:r>
      <w:r w:rsidR="003B5D42" w:rsidRPr="003B5D42">
        <w:rPr>
          <w:rFonts w:ascii="Times New Roman" w:eastAsia="Calibri" w:hAnsi="Times New Roman" w:cs="Times New Roman"/>
        </w:rPr>
        <w:t>.</w:t>
      </w:r>
      <w:r w:rsidR="003B5D42">
        <w:rPr>
          <w:rFonts w:ascii="Times New Roman" w:eastAsia="Calibri" w:hAnsi="Times New Roman" w:cs="Times New Roman"/>
        </w:rPr>
        <w:t xml:space="preserve">  This </w:t>
      </w:r>
      <w:r w:rsidR="00344573">
        <w:rPr>
          <w:rFonts w:ascii="Times New Roman" w:eastAsia="Calibri" w:hAnsi="Times New Roman" w:cs="Times New Roman"/>
        </w:rPr>
        <w:t xml:space="preserve">means that </w:t>
      </w:r>
      <w:r w:rsidR="003B5D42">
        <w:rPr>
          <w:rFonts w:ascii="Times New Roman" w:eastAsia="Calibri" w:hAnsi="Times New Roman" w:cs="Times New Roman"/>
        </w:rPr>
        <w:t xml:space="preserve">IB </w:t>
      </w:r>
      <w:r w:rsidR="00344573">
        <w:rPr>
          <w:rFonts w:ascii="Times New Roman" w:eastAsia="Calibri" w:hAnsi="Times New Roman" w:cs="Times New Roman"/>
        </w:rPr>
        <w:t xml:space="preserve">students who may experience educational barriers will find a culture of collaboration, </w:t>
      </w:r>
      <w:r w:rsidR="005A7DA5">
        <w:rPr>
          <w:rFonts w:ascii="Times New Roman" w:eastAsia="Calibri" w:hAnsi="Times New Roman" w:cs="Times New Roman"/>
        </w:rPr>
        <w:t xml:space="preserve">shared responsibility, </w:t>
      </w:r>
      <w:r w:rsidR="00344573">
        <w:rPr>
          <w:rFonts w:ascii="Times New Roman" w:eastAsia="Calibri" w:hAnsi="Times New Roman" w:cs="Times New Roman"/>
        </w:rPr>
        <w:t xml:space="preserve">mutual respect, and support in our </w:t>
      </w:r>
      <w:r w:rsidR="005A7DA5">
        <w:rPr>
          <w:rFonts w:ascii="Times New Roman" w:eastAsia="Calibri" w:hAnsi="Times New Roman" w:cs="Times New Roman"/>
        </w:rPr>
        <w:t xml:space="preserve">IB and Sumter High School </w:t>
      </w:r>
      <w:r w:rsidR="00344573">
        <w:rPr>
          <w:rFonts w:ascii="Times New Roman" w:eastAsia="Calibri" w:hAnsi="Times New Roman" w:cs="Times New Roman"/>
        </w:rPr>
        <w:t>community</w:t>
      </w:r>
      <w:r w:rsidR="003B5D42">
        <w:rPr>
          <w:rFonts w:ascii="Times New Roman" w:eastAsia="Calibri" w:hAnsi="Times New Roman" w:cs="Times New Roman"/>
        </w:rPr>
        <w:t>.  Working together, we strive</w:t>
      </w:r>
      <w:r w:rsidR="00344573">
        <w:rPr>
          <w:rFonts w:ascii="Times New Roman" w:eastAsia="Calibri" w:hAnsi="Times New Roman" w:cs="Times New Roman"/>
        </w:rPr>
        <w:t xml:space="preserve"> to identify and remove those barriers such that access and engagement in learning are increased for all students</w:t>
      </w:r>
      <w:r w:rsidR="00011B4E">
        <w:rPr>
          <w:rFonts w:ascii="Times New Roman" w:eastAsia="Calibri" w:hAnsi="Times New Roman" w:cs="Times New Roman"/>
        </w:rPr>
        <w:t>,</w:t>
      </w:r>
      <w:r w:rsidR="003B5D42">
        <w:rPr>
          <w:rFonts w:ascii="Times New Roman" w:eastAsia="Calibri" w:hAnsi="Times New Roman" w:cs="Times New Roman"/>
        </w:rPr>
        <w:t xml:space="preserve"> and a sense of belonging, safety and self-worth are promoted</w:t>
      </w:r>
      <w:r w:rsidR="00344573" w:rsidRPr="003B5D42">
        <w:rPr>
          <w:rFonts w:ascii="Times New Roman" w:eastAsia="Calibri" w:hAnsi="Times New Roman" w:cs="Times New Roman"/>
        </w:rPr>
        <w:t>.</w:t>
      </w:r>
      <w:r w:rsidR="0023117D">
        <w:rPr>
          <w:rFonts w:ascii="Times New Roman" w:eastAsia="Calibri" w:hAnsi="Times New Roman" w:cs="Times New Roman"/>
        </w:rPr>
        <w:t xml:space="preserve">  </w:t>
      </w:r>
      <w:r w:rsidR="003B5D42">
        <w:rPr>
          <w:rFonts w:ascii="Times New Roman" w:eastAsia="Calibri" w:hAnsi="Times New Roman" w:cs="Times New Roman"/>
        </w:rPr>
        <w:t xml:space="preserve">To that end, we make reasonable adjustments for </w:t>
      </w:r>
      <w:r w:rsidR="00604052">
        <w:rPr>
          <w:rFonts w:ascii="Times New Roman" w:eastAsia="Calibri" w:hAnsi="Times New Roman" w:cs="Times New Roman"/>
        </w:rPr>
        <w:t>students who have learning support requirement</w:t>
      </w:r>
      <w:r w:rsidR="00664A33" w:rsidRPr="00A01643">
        <w:rPr>
          <w:rFonts w:ascii="Times New Roman" w:eastAsia="Calibri" w:hAnsi="Times New Roman" w:cs="Times New Roman"/>
        </w:rPr>
        <w:t>s</w:t>
      </w:r>
      <w:r w:rsidR="007230E2">
        <w:rPr>
          <w:rFonts w:ascii="Times New Roman" w:eastAsia="Calibri" w:hAnsi="Times New Roman" w:cs="Times New Roman"/>
        </w:rPr>
        <w:t>, including</w:t>
      </w:r>
      <w:r w:rsidR="005A7DA5">
        <w:rPr>
          <w:rFonts w:ascii="Times New Roman" w:eastAsia="Calibri" w:hAnsi="Times New Roman" w:cs="Times New Roman"/>
        </w:rPr>
        <w:t xml:space="preserve"> those of </w:t>
      </w:r>
      <w:r w:rsidR="007230E2">
        <w:rPr>
          <w:rFonts w:ascii="Times New Roman" w:eastAsia="Calibri" w:hAnsi="Times New Roman" w:cs="Times New Roman"/>
        </w:rPr>
        <w:t>additional language learners</w:t>
      </w:r>
      <w:r w:rsidR="00664A33" w:rsidRPr="00A01643">
        <w:rPr>
          <w:rFonts w:ascii="Times New Roman" w:eastAsia="Calibri" w:hAnsi="Times New Roman" w:cs="Times New Roman"/>
        </w:rPr>
        <w:t xml:space="preserve">. </w:t>
      </w:r>
      <w:r w:rsidR="00FE3ECF">
        <w:rPr>
          <w:rFonts w:ascii="Times New Roman" w:eastAsia="Calibri" w:hAnsi="Times New Roman" w:cs="Times New Roman"/>
        </w:rPr>
        <w:t>Additional language learners are students “whose current course of study and assessment is delivered in a language that is not their first, best, or native language and whose language is below the level that is deemed proficient” (</w:t>
      </w:r>
      <w:r w:rsidR="00FE3ECF" w:rsidRPr="00FE3ECF">
        <w:rPr>
          <w:rFonts w:ascii="Times New Roman" w:eastAsia="Calibri" w:hAnsi="Times New Roman" w:cs="Times New Roman"/>
          <w:i/>
        </w:rPr>
        <w:t>Candidates with Assessment Access Requirements</w:t>
      </w:r>
      <w:r w:rsidR="00FE3ECF">
        <w:rPr>
          <w:rFonts w:ascii="Times New Roman" w:eastAsia="Calibri" w:hAnsi="Times New Roman" w:cs="Times New Roman"/>
        </w:rPr>
        <w:t>, 2017).</w:t>
      </w:r>
      <w:r w:rsidR="006F7057">
        <w:rPr>
          <w:rFonts w:ascii="Times New Roman" w:eastAsia="Calibri" w:hAnsi="Times New Roman" w:cs="Times New Roman"/>
        </w:rPr>
        <w:t xml:space="preserve"> We acknowledge the idea that every teacher is a language teacher. </w:t>
      </w:r>
      <w:r w:rsidR="00664A33" w:rsidRPr="00A01643">
        <w:rPr>
          <w:rFonts w:ascii="Times New Roman" w:eastAsia="Calibri" w:hAnsi="Times New Roman" w:cs="Times New Roman"/>
        </w:rPr>
        <w:t xml:space="preserve"> </w:t>
      </w:r>
    </w:p>
    <w:p w:rsidR="004E2507" w:rsidRDefault="004E2507" w:rsidP="004E2507">
      <w:pPr>
        <w:spacing w:line="240" w:lineRule="auto"/>
        <w:contextualSpacing/>
        <w:rPr>
          <w:rFonts w:ascii="Times New Roman" w:eastAsia="Calibri" w:hAnsi="Times New Roman" w:cs="Times New Roman"/>
        </w:rPr>
      </w:pPr>
    </w:p>
    <w:p w:rsidR="00A7402E" w:rsidRDefault="00664A33" w:rsidP="004E2507">
      <w:pPr>
        <w:spacing w:line="240" w:lineRule="auto"/>
        <w:contextualSpacing/>
      </w:pPr>
      <w:r w:rsidRPr="00A01643">
        <w:rPr>
          <w:rFonts w:ascii="Times New Roman" w:eastAsia="Calibri" w:hAnsi="Times New Roman" w:cs="Times New Roman"/>
        </w:rPr>
        <w:t>The IB</w:t>
      </w:r>
      <w:r w:rsidR="007230E2">
        <w:rPr>
          <w:rFonts w:ascii="Times New Roman" w:eastAsia="Calibri" w:hAnsi="Times New Roman" w:cs="Times New Roman"/>
        </w:rPr>
        <w:t>O and we also believe</w:t>
      </w:r>
      <w:r w:rsidRPr="00A01643">
        <w:rPr>
          <w:rFonts w:ascii="Times New Roman" w:eastAsia="Calibri" w:hAnsi="Times New Roman" w:cs="Times New Roman"/>
        </w:rPr>
        <w:t xml:space="preserve"> </w:t>
      </w:r>
      <w:r w:rsidR="007230E2">
        <w:rPr>
          <w:rFonts w:ascii="Times New Roman" w:eastAsia="Calibri" w:hAnsi="Times New Roman" w:cs="Times New Roman"/>
        </w:rPr>
        <w:t>“</w:t>
      </w:r>
      <w:r w:rsidRPr="00A01643">
        <w:rPr>
          <w:rFonts w:ascii="Times New Roman" w:eastAsia="Calibri" w:hAnsi="Times New Roman" w:cs="Times New Roman"/>
        </w:rPr>
        <w:t>all candidates must be allowed to take their examinations under conditions that are as fair as possible.  Where normal examination conditions and assessment procedures would put candidates at a disadvantage and prevent them from being able to demonstrate their skills and knowledge adequately, reasonable forms of accommodation may be authorized” (</w:t>
      </w:r>
      <w:r w:rsidRPr="00A01643">
        <w:rPr>
          <w:rFonts w:ascii="Times New Roman" w:eastAsia="Calibri" w:hAnsi="Times New Roman" w:cs="Times New Roman"/>
          <w:u w:val="single"/>
        </w:rPr>
        <w:t>Handbook of Procedure</w:t>
      </w:r>
      <w:r w:rsidR="005F025B">
        <w:rPr>
          <w:rFonts w:ascii="Times New Roman" w:eastAsia="Calibri" w:hAnsi="Times New Roman" w:cs="Times New Roman"/>
          <w:u w:val="single"/>
        </w:rPr>
        <w:t>s for the Diploma Programme</w:t>
      </w:r>
      <w:r w:rsidR="005F025B">
        <w:rPr>
          <w:rFonts w:ascii="Times New Roman" w:eastAsia="Calibri" w:hAnsi="Times New Roman" w:cs="Times New Roman"/>
        </w:rPr>
        <w:t xml:space="preserve">, </w:t>
      </w:r>
      <w:r w:rsidR="005F025B" w:rsidRPr="005F025B">
        <w:rPr>
          <w:rFonts w:ascii="Times New Roman" w:eastAsia="Calibri" w:hAnsi="Times New Roman" w:cs="Times New Roman"/>
        </w:rPr>
        <w:t>2017</w:t>
      </w:r>
      <w:r w:rsidRPr="00A01643">
        <w:rPr>
          <w:rFonts w:ascii="Times New Roman" w:eastAsia="Calibri" w:hAnsi="Times New Roman" w:cs="Times New Roman"/>
        </w:rPr>
        <w:t xml:space="preserve">).  These individual needs may include but are not limited to learning disabilities; autism spectrum disorders; and/or physical, sensory, medical or mental health issues.  </w:t>
      </w:r>
      <w:r w:rsidR="007230E2">
        <w:rPr>
          <w:rFonts w:ascii="Times New Roman" w:eastAsia="Calibri" w:hAnsi="Times New Roman" w:cs="Times New Roman"/>
        </w:rPr>
        <w:t xml:space="preserve">In support of and in cooperation with </w:t>
      </w:r>
      <w:r w:rsidR="007230E2" w:rsidRPr="007230E2">
        <w:rPr>
          <w:rFonts w:ascii="Times New Roman" w:eastAsia="Calibri" w:hAnsi="Times New Roman" w:cs="Times New Roman"/>
        </w:rPr>
        <w:t>Sumter School District</w:t>
      </w:r>
      <w:r w:rsidR="007230E2">
        <w:rPr>
          <w:rFonts w:ascii="Times New Roman" w:eastAsia="Calibri" w:hAnsi="Times New Roman" w:cs="Times New Roman"/>
        </w:rPr>
        <w:t xml:space="preserve">’s policies and national, state, and local legislation, The Sumter High IB Diploma Program </w:t>
      </w:r>
      <w:r w:rsidR="007230E2" w:rsidRPr="007230E2">
        <w:rPr>
          <w:rFonts w:ascii="Times New Roman" w:eastAsia="Calibri" w:hAnsi="Times New Roman" w:cs="Times New Roman"/>
        </w:rPr>
        <w:t xml:space="preserve">does not </w:t>
      </w:r>
      <w:r w:rsidR="007230E2">
        <w:rPr>
          <w:rFonts w:ascii="Times New Roman" w:eastAsia="Calibri" w:hAnsi="Times New Roman" w:cs="Times New Roman"/>
        </w:rPr>
        <w:t>“</w:t>
      </w:r>
      <w:r w:rsidR="007230E2" w:rsidRPr="007230E2">
        <w:rPr>
          <w:rFonts w:ascii="Times New Roman" w:eastAsia="Calibri" w:hAnsi="Times New Roman" w:cs="Times New Roman"/>
        </w:rPr>
        <w:t>discriminate on the basis of race, color, religion, national origin, sex, disability, or age in admission to,</w:t>
      </w:r>
      <w:r w:rsidR="007230E2">
        <w:rPr>
          <w:rFonts w:ascii="Times New Roman" w:eastAsia="Calibri" w:hAnsi="Times New Roman" w:cs="Times New Roman"/>
        </w:rPr>
        <w:t xml:space="preserve"> treatment in its program</w:t>
      </w:r>
      <w:r w:rsidR="007230E2" w:rsidRPr="007230E2">
        <w:rPr>
          <w:rFonts w:ascii="Times New Roman" w:eastAsia="Calibri" w:hAnsi="Times New Roman" w:cs="Times New Roman"/>
        </w:rPr>
        <w:t xml:space="preserve"> and activities. </w:t>
      </w:r>
      <w:r w:rsidRPr="00A01643">
        <w:rPr>
          <w:rFonts w:ascii="Times New Roman" w:eastAsia="Calibri" w:hAnsi="Times New Roman" w:cs="Times New Roman"/>
        </w:rPr>
        <w:t>We believe in supporting all of our studen</w:t>
      </w:r>
      <w:r w:rsidR="00604052">
        <w:rPr>
          <w:rFonts w:ascii="Times New Roman" w:eastAsia="Calibri" w:hAnsi="Times New Roman" w:cs="Times New Roman"/>
        </w:rPr>
        <w:t>ts, including those with learning support requirement</w:t>
      </w:r>
      <w:r w:rsidRPr="00A01643">
        <w:rPr>
          <w:rFonts w:ascii="Times New Roman" w:eastAsia="Calibri" w:hAnsi="Times New Roman" w:cs="Times New Roman"/>
        </w:rPr>
        <w:t>s, so that conditions for the program are as</w:t>
      </w:r>
      <w:r w:rsidR="007230E2">
        <w:rPr>
          <w:rFonts w:ascii="Times New Roman" w:eastAsia="Calibri" w:hAnsi="Times New Roman" w:cs="Times New Roman"/>
        </w:rPr>
        <w:t xml:space="preserve"> fair and equitable as possible, thereby</w:t>
      </w:r>
      <w:r w:rsidR="009A33D1">
        <w:rPr>
          <w:rFonts w:ascii="Times New Roman" w:eastAsia="Calibri" w:hAnsi="Times New Roman" w:cs="Times New Roman"/>
        </w:rPr>
        <w:t xml:space="preserve"> empowering </w:t>
      </w:r>
      <w:r w:rsidR="007230E2">
        <w:rPr>
          <w:rFonts w:ascii="Times New Roman" w:eastAsia="Calibri" w:hAnsi="Times New Roman" w:cs="Times New Roman"/>
        </w:rPr>
        <w:t xml:space="preserve">all IB students </w:t>
      </w:r>
      <w:r w:rsidR="009A33D1">
        <w:rPr>
          <w:rFonts w:ascii="Times New Roman" w:eastAsia="Calibri" w:hAnsi="Times New Roman" w:cs="Times New Roman"/>
        </w:rPr>
        <w:t xml:space="preserve">to </w:t>
      </w:r>
      <w:r w:rsidR="007230E2">
        <w:rPr>
          <w:rFonts w:ascii="Times New Roman" w:eastAsia="Calibri" w:hAnsi="Times New Roman" w:cs="Times New Roman"/>
        </w:rPr>
        <w:t xml:space="preserve">have meaningful access to the IB curriculum and its </w:t>
      </w:r>
      <w:r w:rsidR="007230E2" w:rsidRPr="003B5D42">
        <w:rPr>
          <w:rFonts w:ascii="Times New Roman" w:eastAsia="Calibri" w:hAnsi="Times New Roman" w:cs="Times New Roman"/>
        </w:rPr>
        <w:t>assessments.</w:t>
      </w:r>
      <w:r w:rsidR="00D06ADE" w:rsidRPr="003B5D42">
        <w:t xml:space="preserve"> </w:t>
      </w:r>
    </w:p>
    <w:p w:rsidR="004E2507" w:rsidRPr="00A01643" w:rsidRDefault="004E2507" w:rsidP="004E2507">
      <w:pPr>
        <w:spacing w:line="240" w:lineRule="auto"/>
        <w:contextualSpacing/>
        <w:rPr>
          <w:rFonts w:ascii="Times New Roman" w:eastAsia="Calibri" w:hAnsi="Times New Roman" w:cs="Times New Roman"/>
        </w:rPr>
      </w:pPr>
    </w:p>
    <w:p w:rsidR="00803AC1" w:rsidRDefault="00B419C6" w:rsidP="004E2507">
      <w:pPr>
        <w:spacing w:line="240" w:lineRule="auto"/>
        <w:contextualSpacing/>
        <w:rPr>
          <w:rFonts w:ascii="Times New Roman" w:eastAsia="Calibri" w:hAnsi="Times New Roman" w:cs="Times New Roman"/>
          <w:b/>
        </w:rPr>
      </w:pPr>
      <w:r w:rsidRPr="00B419C6">
        <w:rPr>
          <w:rFonts w:ascii="Times New Roman" w:eastAsia="Calibri" w:hAnsi="Times New Roman" w:cs="Times New Roman"/>
          <w:b/>
        </w:rPr>
        <w:t>Federal Legal Requirements</w:t>
      </w:r>
      <w:r w:rsidR="00D06ADE">
        <w:rPr>
          <w:rFonts w:ascii="Times New Roman" w:eastAsia="Calibri" w:hAnsi="Times New Roman" w:cs="Times New Roman"/>
          <w:b/>
        </w:rPr>
        <w:t>:</w:t>
      </w:r>
      <w:r w:rsidRPr="00B419C6">
        <w:rPr>
          <w:rFonts w:ascii="Times New Roman" w:eastAsia="Calibri" w:hAnsi="Times New Roman" w:cs="Times New Roman"/>
          <w:b/>
        </w:rPr>
        <w:t xml:space="preserve"> </w:t>
      </w:r>
    </w:p>
    <w:p w:rsidR="00803AC1" w:rsidRPr="00011B4E" w:rsidRDefault="00803AC1" w:rsidP="004E2507">
      <w:pPr>
        <w:spacing w:line="240" w:lineRule="auto"/>
        <w:contextualSpacing/>
        <w:rPr>
          <w:rFonts w:ascii="Times New Roman" w:eastAsia="Calibri" w:hAnsi="Times New Roman" w:cs="Times New Roman"/>
        </w:rPr>
      </w:pPr>
      <w:r w:rsidRPr="00011B4E">
        <w:rPr>
          <w:rFonts w:ascii="Times New Roman" w:eastAsia="Calibri" w:hAnsi="Times New Roman" w:cs="Times New Roman"/>
        </w:rPr>
        <w:t xml:space="preserve">The </w:t>
      </w:r>
      <w:r w:rsidRPr="00011B4E">
        <w:rPr>
          <w:rFonts w:ascii="Times New Roman" w:eastAsia="Calibri" w:hAnsi="Times New Roman" w:cs="Times New Roman"/>
          <w:i/>
        </w:rPr>
        <w:t>Rehabilitation Act of 1973</w:t>
      </w:r>
      <w:r w:rsidRPr="00011B4E">
        <w:rPr>
          <w:rFonts w:ascii="Times New Roman" w:eastAsia="Calibri" w:hAnsi="Times New Roman" w:cs="Times New Roman"/>
        </w:rPr>
        <w:t xml:space="preserve"> and the Americans with Disabilities Act of 1990 forbid discrimination in schools based on disability.</w:t>
      </w:r>
      <w:r w:rsidR="00A35E86" w:rsidRPr="00011B4E">
        <w:rPr>
          <w:rFonts w:ascii="Times New Roman" w:eastAsia="Calibri" w:hAnsi="Times New Roman" w:cs="Times New Roman"/>
        </w:rPr>
        <w:t xml:space="preserve">  Section 504 is in this act.</w:t>
      </w:r>
      <w:r w:rsidR="00A35E86" w:rsidRPr="00011B4E">
        <w:rPr>
          <w:rFonts w:ascii="Times New Roman" w:eastAsia="Times New Roman" w:hAnsi="Times New Roman" w:cs="Times New Roman"/>
        </w:rPr>
        <w:t xml:space="preserve"> </w:t>
      </w:r>
      <w:r w:rsidR="00A35E86" w:rsidRPr="00011B4E">
        <w:rPr>
          <w:rFonts w:ascii="Times New Roman" w:eastAsia="Calibri" w:hAnsi="Times New Roman" w:cs="Times New Roman"/>
        </w:rPr>
        <w:t>Section 504 defines “disability”</w:t>
      </w:r>
      <w:r w:rsidR="00D409D6" w:rsidRPr="00011B4E">
        <w:rPr>
          <w:rFonts w:ascii="Times New Roman" w:eastAsia="Calibri" w:hAnsi="Times New Roman" w:cs="Times New Roman"/>
        </w:rPr>
        <w:t xml:space="preserve"> in very broad terms. </w:t>
      </w:r>
      <w:r w:rsidR="00A35E86" w:rsidRPr="00011B4E">
        <w:rPr>
          <w:rFonts w:ascii="Times New Roman" w:eastAsia="Calibri" w:hAnsi="Times New Roman" w:cs="Times New Roman"/>
        </w:rPr>
        <w:t>Section 504 defines a person with a disability as someone who:</w:t>
      </w:r>
      <w:r w:rsidR="00D409D6" w:rsidRPr="00011B4E">
        <w:rPr>
          <w:rFonts w:ascii="Times New Roman" w:eastAsia="Calibri" w:hAnsi="Times New Roman" w:cs="Times New Roman"/>
        </w:rPr>
        <w:t xml:space="preserve"> h</w:t>
      </w:r>
      <w:r w:rsidR="00A35E86" w:rsidRPr="00011B4E">
        <w:rPr>
          <w:rFonts w:ascii="Times New Roman" w:eastAsia="Calibri" w:hAnsi="Times New Roman" w:cs="Times New Roman"/>
        </w:rPr>
        <w:t xml:space="preserve">as a physical or mental </w:t>
      </w:r>
      <w:r w:rsidR="00A35E86" w:rsidRPr="00011B4E">
        <w:rPr>
          <w:rFonts w:ascii="Times New Roman" w:eastAsia="Calibri" w:hAnsi="Times New Roman" w:cs="Times New Roman"/>
        </w:rPr>
        <w:lastRenderedPageBreak/>
        <w:t>impairment that “substantially” limits one or more major life activity (su</w:t>
      </w:r>
      <w:r w:rsidR="00D409D6" w:rsidRPr="00011B4E">
        <w:rPr>
          <w:rFonts w:ascii="Times New Roman" w:eastAsia="Calibri" w:hAnsi="Times New Roman" w:cs="Times New Roman"/>
        </w:rPr>
        <w:t>ch as reading or concentrating); h</w:t>
      </w:r>
      <w:r w:rsidR="00A35E86" w:rsidRPr="00011B4E">
        <w:rPr>
          <w:rFonts w:ascii="Times New Roman" w:eastAsia="Calibri" w:hAnsi="Times New Roman" w:cs="Times New Roman"/>
        </w:rPr>
        <w:t>as a record of</w:t>
      </w:r>
      <w:r w:rsidR="00D409D6" w:rsidRPr="00011B4E">
        <w:rPr>
          <w:rFonts w:ascii="Times New Roman" w:eastAsia="Calibri" w:hAnsi="Times New Roman" w:cs="Times New Roman"/>
        </w:rPr>
        <w:t xml:space="preserve"> the impairment; </w:t>
      </w:r>
      <w:proofErr w:type="gramStart"/>
      <w:r w:rsidR="00D409D6" w:rsidRPr="00011B4E">
        <w:rPr>
          <w:rFonts w:ascii="Times New Roman" w:eastAsia="Calibri" w:hAnsi="Times New Roman" w:cs="Times New Roman"/>
        </w:rPr>
        <w:t>an i</w:t>
      </w:r>
      <w:r w:rsidR="00A35E86" w:rsidRPr="00011B4E">
        <w:rPr>
          <w:rFonts w:ascii="Times New Roman" w:eastAsia="Calibri" w:hAnsi="Times New Roman" w:cs="Times New Roman"/>
        </w:rPr>
        <w:t>s</w:t>
      </w:r>
      <w:proofErr w:type="gramEnd"/>
      <w:r w:rsidR="00A35E86" w:rsidRPr="00011B4E">
        <w:rPr>
          <w:rFonts w:ascii="Times New Roman" w:eastAsia="Calibri" w:hAnsi="Times New Roman" w:cs="Times New Roman"/>
        </w:rPr>
        <w:t xml:space="preserve"> regarded as having an impairment, or a significant difficulty that isn’t temporary. </w:t>
      </w:r>
    </w:p>
    <w:p w:rsidR="004E2507" w:rsidRPr="00D409D6" w:rsidRDefault="004E2507" w:rsidP="004E2507">
      <w:pPr>
        <w:spacing w:line="240" w:lineRule="auto"/>
        <w:contextualSpacing/>
        <w:rPr>
          <w:rFonts w:eastAsia="Calibri"/>
        </w:rPr>
      </w:pPr>
    </w:p>
    <w:p w:rsidR="00011B4E" w:rsidRDefault="00011B4E"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bCs/>
        </w:rPr>
        <w:t xml:space="preserve">The </w:t>
      </w:r>
      <w:r w:rsidRPr="00803AC1">
        <w:rPr>
          <w:rFonts w:ascii="Times New Roman" w:eastAsia="Calibri" w:hAnsi="Times New Roman" w:cs="Times New Roman"/>
          <w:bCs/>
          <w:i/>
        </w:rPr>
        <w:t>Education for All Handicapped Children Act</w:t>
      </w:r>
      <w:r>
        <w:rPr>
          <w:rFonts w:ascii="Times New Roman" w:eastAsia="Calibri" w:hAnsi="Times New Roman" w:cs="Times New Roman"/>
          <w:bCs/>
        </w:rPr>
        <w:t xml:space="preserve">, </w:t>
      </w:r>
      <w:r>
        <w:rPr>
          <w:rFonts w:ascii="Times New Roman" w:eastAsia="Calibri" w:hAnsi="Times New Roman" w:cs="Times New Roman"/>
        </w:rPr>
        <w:t xml:space="preserve">passed by Congress in 1975, </w:t>
      </w:r>
      <w:r w:rsidRPr="00803AC1">
        <w:rPr>
          <w:rFonts w:ascii="Times New Roman" w:eastAsia="Calibri" w:hAnsi="Times New Roman" w:cs="Times New Roman"/>
        </w:rPr>
        <w:t>was the first special education law directed at students with physical and mental disabilities. The law stated that public schools must provide children with special needs with the same opportunities for education as other children.</w:t>
      </w:r>
    </w:p>
    <w:p w:rsidR="00011B4E" w:rsidRDefault="00011B4E" w:rsidP="004E2507">
      <w:pPr>
        <w:spacing w:line="240" w:lineRule="auto"/>
        <w:contextualSpacing/>
        <w:rPr>
          <w:rFonts w:ascii="Times New Roman" w:eastAsia="Calibri" w:hAnsi="Times New Roman" w:cs="Times New Roman"/>
        </w:rPr>
      </w:pPr>
    </w:p>
    <w:p w:rsidR="00011B4E" w:rsidRDefault="00011B4E"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The </w:t>
      </w:r>
      <w:r w:rsidRPr="00803AC1">
        <w:rPr>
          <w:rFonts w:ascii="Times New Roman" w:eastAsia="Calibri" w:hAnsi="Times New Roman" w:cs="Times New Roman"/>
          <w:i/>
        </w:rPr>
        <w:t>Individuals with Disabilities Education Act</w:t>
      </w:r>
      <w:r w:rsidRPr="00803AC1">
        <w:rPr>
          <w:rFonts w:ascii="Times New Roman" w:eastAsia="Calibri" w:hAnsi="Times New Roman" w:cs="Times New Roman"/>
        </w:rPr>
        <w:t>, or IDEA, was created in 1990 and is a modification of the Education for All Handicapped Children Act. This law ensures that special needs students receive appropriate free public education in the least restrictive environment necessary to meet those students’ needs. It helps students receive the extra assistance they need but allows them to participate in the same activities as children without special needs whenever possible.</w:t>
      </w:r>
    </w:p>
    <w:p w:rsidR="00011B4E" w:rsidRDefault="00011B4E" w:rsidP="004E2507">
      <w:pPr>
        <w:spacing w:line="240" w:lineRule="auto"/>
        <w:contextualSpacing/>
        <w:rPr>
          <w:rFonts w:ascii="Times New Roman" w:eastAsia="Calibri" w:hAnsi="Times New Roman" w:cs="Times New Roman"/>
        </w:rPr>
      </w:pPr>
    </w:p>
    <w:p w:rsidR="00803AC1" w:rsidRDefault="00803AC1" w:rsidP="004E2507">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In 2001, the </w:t>
      </w:r>
      <w:r w:rsidRPr="00803AC1">
        <w:rPr>
          <w:rFonts w:ascii="Times New Roman" w:eastAsia="Calibri" w:hAnsi="Times New Roman" w:cs="Times New Roman"/>
          <w:i/>
        </w:rPr>
        <w:t>Elementary and Secondary Education Act</w:t>
      </w:r>
      <w:r w:rsidRPr="00803AC1">
        <w:rPr>
          <w:rFonts w:ascii="Times New Roman" w:eastAsia="Calibri" w:hAnsi="Times New Roman" w:cs="Times New Roman"/>
        </w:rPr>
        <w:t xml:space="preserve">, commonly known as the No Child Left </w:t>
      </w:r>
      <w:proofErr w:type="gramStart"/>
      <w:r w:rsidRPr="00803AC1">
        <w:rPr>
          <w:rFonts w:ascii="Times New Roman" w:eastAsia="Calibri" w:hAnsi="Times New Roman" w:cs="Times New Roman"/>
        </w:rPr>
        <w:t>Behind</w:t>
      </w:r>
      <w:proofErr w:type="gramEnd"/>
      <w:r w:rsidRPr="00803AC1">
        <w:rPr>
          <w:rFonts w:ascii="Times New Roman" w:eastAsia="Calibri" w:hAnsi="Times New Roman" w:cs="Times New Roman"/>
        </w:rPr>
        <w:t xml:space="preserve"> Act, called for schools to be accountable for academic performance of all students, whether or not they had disabilities.</w:t>
      </w:r>
    </w:p>
    <w:p w:rsidR="00803AC1" w:rsidRDefault="00803AC1" w:rsidP="004E2507">
      <w:pPr>
        <w:spacing w:line="240" w:lineRule="auto"/>
        <w:contextualSpacing/>
        <w:rPr>
          <w:rFonts w:ascii="Times New Roman" w:eastAsia="Calibri" w:hAnsi="Times New Roman" w:cs="Times New Roman"/>
        </w:rPr>
      </w:pPr>
    </w:p>
    <w:p w:rsidR="004E2507" w:rsidRDefault="004E2507" w:rsidP="004E2507">
      <w:pPr>
        <w:spacing w:line="240" w:lineRule="auto"/>
        <w:contextualSpacing/>
        <w:rPr>
          <w:rFonts w:ascii="Times New Roman" w:eastAsia="Calibri" w:hAnsi="Times New Roman" w:cs="Times New Roman"/>
        </w:rPr>
      </w:pPr>
    </w:p>
    <w:p w:rsidR="00803AC1" w:rsidRPr="00803AC1" w:rsidRDefault="00803AC1" w:rsidP="004E2507">
      <w:pPr>
        <w:spacing w:line="240" w:lineRule="auto"/>
        <w:contextualSpacing/>
        <w:rPr>
          <w:rFonts w:ascii="Times New Roman" w:eastAsia="Calibri" w:hAnsi="Times New Roman" w:cs="Times New Roman"/>
          <w:bCs/>
        </w:rPr>
      </w:pPr>
    </w:p>
    <w:p w:rsidR="00664A33" w:rsidRPr="00664A33" w:rsidRDefault="00664A33" w:rsidP="004E2507">
      <w:pPr>
        <w:spacing w:line="240" w:lineRule="auto"/>
        <w:contextualSpacing/>
        <w:rPr>
          <w:rFonts w:ascii="Times New Roman" w:eastAsia="Calibri" w:hAnsi="Times New Roman" w:cs="Times New Roman"/>
        </w:rPr>
      </w:pPr>
      <w:r w:rsidRPr="00664A33">
        <w:rPr>
          <w:rFonts w:ascii="Times New Roman" w:eastAsia="Calibri" w:hAnsi="Times New Roman" w:cs="Times New Roman"/>
        </w:rPr>
        <w:t xml:space="preserve"> </w:t>
      </w:r>
    </w:p>
    <w:p w:rsidR="00664A33" w:rsidRDefault="00D06ADE" w:rsidP="004E2507">
      <w:pPr>
        <w:spacing w:line="240" w:lineRule="auto"/>
        <w:contextualSpacing/>
        <w:rPr>
          <w:rFonts w:ascii="Times New Roman" w:hAnsi="Times New Roman" w:cs="Times New Roman"/>
        </w:rPr>
      </w:pPr>
      <w:r w:rsidRPr="00D06ADE">
        <w:rPr>
          <w:rFonts w:ascii="Times New Roman" w:hAnsi="Times New Roman" w:cs="Times New Roman"/>
          <w:b/>
        </w:rPr>
        <w:t>IB Requirements</w:t>
      </w:r>
      <w:r>
        <w:rPr>
          <w:rFonts w:ascii="Times New Roman" w:hAnsi="Times New Roman" w:cs="Times New Roman"/>
        </w:rPr>
        <w:t>:</w:t>
      </w:r>
    </w:p>
    <w:p w:rsidR="00347732" w:rsidRDefault="00261525" w:rsidP="004E2507">
      <w:pPr>
        <w:spacing w:line="240" w:lineRule="auto"/>
        <w:contextualSpacing/>
        <w:rPr>
          <w:rFonts w:ascii="Times New Roman" w:hAnsi="Times New Roman" w:cs="Times New Roman"/>
        </w:rPr>
      </w:pPr>
      <w:r>
        <w:rPr>
          <w:rFonts w:ascii="Times New Roman" w:hAnsi="Times New Roman" w:cs="Times New Roman"/>
        </w:rPr>
        <w:t>A</w:t>
      </w:r>
      <w:r w:rsidR="00347732" w:rsidRPr="00A01643">
        <w:rPr>
          <w:rFonts w:ascii="Times New Roman" w:hAnsi="Times New Roman" w:cs="Times New Roman"/>
        </w:rPr>
        <w:t xml:space="preserve">s articulated in the </w:t>
      </w:r>
      <w:r w:rsidR="00347732" w:rsidRPr="00A01643">
        <w:rPr>
          <w:rFonts w:ascii="Times New Roman" w:hAnsi="Times New Roman" w:cs="Times New Roman"/>
          <w:i/>
          <w:iCs/>
        </w:rPr>
        <w:t>Programme standards and practices</w:t>
      </w:r>
      <w:r>
        <w:rPr>
          <w:rFonts w:ascii="Times New Roman" w:hAnsi="Times New Roman" w:cs="Times New Roman"/>
        </w:rPr>
        <w:t>, t</w:t>
      </w:r>
      <w:r w:rsidR="00347732" w:rsidRPr="00A01643">
        <w:rPr>
          <w:rFonts w:ascii="Times New Roman" w:hAnsi="Times New Roman" w:cs="Times New Roman"/>
        </w:rPr>
        <w:t xml:space="preserve">he following practices require schools to demonstrate their support for learning diversity. </w:t>
      </w:r>
    </w:p>
    <w:p w:rsidR="004E2507" w:rsidRPr="00A01643" w:rsidRDefault="004E2507" w:rsidP="004E2507">
      <w:pPr>
        <w:spacing w:line="240" w:lineRule="auto"/>
        <w:contextualSpacing/>
        <w:rPr>
          <w:rFonts w:ascii="Times New Roman" w:hAnsi="Times New Roman" w:cs="Times New Roman"/>
        </w:rPr>
      </w:pPr>
    </w:p>
    <w:p w:rsidR="00347732" w:rsidRPr="00A01643" w:rsidRDefault="00347732" w:rsidP="004E2507">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A9. The school supports access for</w:t>
      </w:r>
      <w:r w:rsidR="008D0539">
        <w:rPr>
          <w:rFonts w:ascii="Times New Roman" w:hAnsi="Times New Roman" w:cs="Times New Roman"/>
        </w:rPr>
        <w:t xml:space="preserve"> students to the IB programme</w:t>
      </w:r>
      <w:r w:rsidRPr="00A01643">
        <w:rPr>
          <w:rFonts w:ascii="Times New Roman" w:hAnsi="Times New Roman" w:cs="Times New Roman"/>
        </w:rPr>
        <w:t xml:space="preserve"> and philosophy.</w:t>
      </w:r>
    </w:p>
    <w:p w:rsidR="00347732" w:rsidRPr="00A01643" w:rsidRDefault="00347732" w:rsidP="004E2507">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B1:5. The school develops and implements policies and procedures that support the programmes. </w:t>
      </w:r>
    </w:p>
    <w:p w:rsidR="00347732" w:rsidRPr="00A01643" w:rsidRDefault="00347732" w:rsidP="004E2507">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B2:8. The school provides support for its students with learning and/or special educational needs and support for their teachers. </w:t>
      </w:r>
    </w:p>
    <w:p w:rsidR="00347732" w:rsidRDefault="00347732" w:rsidP="004E2507">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C1:6. Collaborative planning and reflection incorporates differentiation for students’ learning needs and styles. </w:t>
      </w:r>
    </w:p>
    <w:p w:rsidR="00004534" w:rsidRDefault="00004534" w:rsidP="004E2507">
      <w:pPr>
        <w:numPr>
          <w:ilvl w:val="0"/>
          <w:numId w:val="1"/>
        </w:numPr>
        <w:spacing w:line="240" w:lineRule="auto"/>
        <w:contextualSpacing/>
        <w:rPr>
          <w:rFonts w:ascii="Times New Roman" w:hAnsi="Times New Roman" w:cs="Times New Roman"/>
        </w:rPr>
      </w:pPr>
      <w:r>
        <w:rPr>
          <w:rFonts w:ascii="Times New Roman" w:hAnsi="Times New Roman" w:cs="Times New Roman"/>
        </w:rPr>
        <w:t xml:space="preserve">C2:8. The written curriculum provides opportunities for reflection on human commonality, diversity, and multiple perspectives. </w:t>
      </w:r>
    </w:p>
    <w:p w:rsidR="00004534" w:rsidRPr="00A01643" w:rsidRDefault="00004534" w:rsidP="004E2507">
      <w:pPr>
        <w:numPr>
          <w:ilvl w:val="0"/>
          <w:numId w:val="1"/>
        </w:numPr>
        <w:spacing w:line="240" w:lineRule="auto"/>
        <w:contextualSpacing/>
        <w:rPr>
          <w:rFonts w:ascii="Times New Roman" w:hAnsi="Times New Roman" w:cs="Times New Roman"/>
        </w:rPr>
      </w:pPr>
      <w:r>
        <w:rPr>
          <w:rFonts w:ascii="Times New Roman" w:hAnsi="Times New Roman" w:cs="Times New Roman"/>
        </w:rPr>
        <w:t xml:space="preserve">C3:6. Teaching and learning addresses human </w:t>
      </w:r>
      <w:r w:rsidRPr="00004534">
        <w:rPr>
          <w:rFonts w:ascii="Times New Roman" w:hAnsi="Times New Roman" w:cs="Times New Roman"/>
        </w:rPr>
        <w:t>commonality, diversity, and multiple perspectives.</w:t>
      </w:r>
    </w:p>
    <w:p w:rsidR="00004534" w:rsidRDefault="00347732" w:rsidP="004E2507">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C3:10. Teaching and learning differentiates instruction to meet students’ learning needs and styles.</w:t>
      </w:r>
    </w:p>
    <w:p w:rsidR="00004534" w:rsidRDefault="00004534" w:rsidP="004E2507">
      <w:pPr>
        <w:numPr>
          <w:ilvl w:val="0"/>
          <w:numId w:val="1"/>
        </w:numPr>
        <w:spacing w:line="240" w:lineRule="auto"/>
        <w:contextualSpacing/>
        <w:rPr>
          <w:rFonts w:ascii="Times New Roman" w:hAnsi="Times New Roman" w:cs="Times New Roman"/>
        </w:rPr>
      </w:pPr>
      <w:r>
        <w:rPr>
          <w:rFonts w:ascii="Times New Roman" w:hAnsi="Times New Roman" w:cs="Times New Roman"/>
        </w:rPr>
        <w:t>C3:14. Teaching and learning fosters a stimulating learning environment based on understanding and respect.</w:t>
      </w:r>
    </w:p>
    <w:p w:rsidR="00347732" w:rsidRPr="00D06ADE" w:rsidRDefault="00004534" w:rsidP="004E2507">
      <w:pPr>
        <w:numPr>
          <w:ilvl w:val="0"/>
          <w:numId w:val="1"/>
        </w:numPr>
        <w:spacing w:line="240" w:lineRule="auto"/>
        <w:contextualSpacing/>
        <w:rPr>
          <w:rFonts w:ascii="Times New Roman" w:hAnsi="Times New Roman" w:cs="Times New Roman"/>
        </w:rPr>
      </w:pPr>
      <w:r>
        <w:rPr>
          <w:rFonts w:ascii="Times New Roman" w:hAnsi="Times New Roman" w:cs="Times New Roman"/>
        </w:rPr>
        <w:t>C3:15. Teaching and learning encourages students to demonstrate their learning in a variety of ways.</w:t>
      </w:r>
      <w:r w:rsidR="00347732" w:rsidRPr="00A01643">
        <w:rPr>
          <w:rFonts w:ascii="Times New Roman" w:hAnsi="Times New Roman" w:cs="Times New Roman"/>
        </w:rPr>
        <w:t xml:space="preserve"> </w:t>
      </w:r>
    </w:p>
    <w:p w:rsidR="004C3E84" w:rsidRPr="004E2507" w:rsidRDefault="004C3E84" w:rsidP="004E2507">
      <w:pPr>
        <w:spacing w:line="240" w:lineRule="auto"/>
        <w:ind w:left="360"/>
        <w:rPr>
          <w:rFonts w:ascii="Times New Roman" w:hAnsi="Times New Roman" w:cs="Times New Roman"/>
        </w:rPr>
      </w:pPr>
      <w:r w:rsidRPr="004E2507">
        <w:rPr>
          <w:rFonts w:ascii="Times New Roman" w:hAnsi="Times New Roman" w:cs="Times New Roman"/>
        </w:rPr>
        <w:t>(</w:t>
      </w:r>
      <w:proofErr w:type="gramStart"/>
      <w:r w:rsidRPr="004E2507">
        <w:rPr>
          <w:rFonts w:ascii="Times New Roman" w:hAnsi="Times New Roman" w:cs="Times New Roman"/>
        </w:rPr>
        <w:t>from</w:t>
      </w:r>
      <w:proofErr w:type="gramEnd"/>
      <w:r w:rsidRPr="004E2507">
        <w:rPr>
          <w:rFonts w:ascii="Times New Roman" w:hAnsi="Times New Roman" w:cs="Times New Roman"/>
        </w:rPr>
        <w:t xml:space="preserve"> the IB Website </w:t>
      </w:r>
      <w:r w:rsidRPr="004E2507">
        <w:rPr>
          <w:rFonts w:ascii="Times New Roman" w:hAnsi="Times New Roman" w:cs="Times New Roman"/>
          <w:u w:val="single"/>
        </w:rPr>
        <w:t>The IB guide to inclusive education: a resource for whole school development</w:t>
      </w:r>
      <w:r w:rsidRPr="004E2507">
        <w:rPr>
          <w:rFonts w:ascii="Times New Roman" w:hAnsi="Times New Roman" w:cs="Times New Roman"/>
        </w:rPr>
        <w:t>).</w:t>
      </w:r>
    </w:p>
    <w:p w:rsidR="00347732" w:rsidRPr="00A01643" w:rsidRDefault="00347732" w:rsidP="004E2507">
      <w:pPr>
        <w:spacing w:line="240" w:lineRule="auto"/>
        <w:contextualSpacing/>
        <w:rPr>
          <w:rFonts w:ascii="Times New Roman" w:hAnsi="Times New Roman" w:cs="Times New Roman"/>
        </w:rPr>
      </w:pPr>
    </w:p>
    <w:p w:rsidR="00E33F63" w:rsidRDefault="00A01643" w:rsidP="00E33F63">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Practices</w:t>
      </w:r>
    </w:p>
    <w:p w:rsidR="00E33F63" w:rsidRDefault="00E33F63" w:rsidP="00E33F63">
      <w:pPr>
        <w:spacing w:line="240" w:lineRule="auto"/>
        <w:contextualSpacing/>
        <w:jc w:val="center"/>
        <w:rPr>
          <w:rFonts w:ascii="Times New Roman" w:eastAsia="Calibri" w:hAnsi="Times New Roman" w:cs="Times New Roman"/>
          <w:b/>
          <w:sz w:val="24"/>
          <w:szCs w:val="24"/>
        </w:rPr>
      </w:pPr>
    </w:p>
    <w:p w:rsidR="00CD4CCD" w:rsidRPr="00E33F63" w:rsidRDefault="00CD4CCD" w:rsidP="00E33F63">
      <w:pPr>
        <w:spacing w:line="240" w:lineRule="auto"/>
        <w:contextualSpacing/>
        <w:rPr>
          <w:rFonts w:ascii="Times New Roman" w:eastAsia="Calibri" w:hAnsi="Times New Roman" w:cs="Times New Roman"/>
          <w:b/>
          <w:sz w:val="24"/>
          <w:szCs w:val="24"/>
        </w:rPr>
      </w:pPr>
      <w:r w:rsidRPr="00664A33">
        <w:rPr>
          <w:rFonts w:ascii="Times New Roman" w:eastAsia="Calibri" w:hAnsi="Times New Roman" w:cs="Times New Roman"/>
          <w:b/>
        </w:rPr>
        <w:t>Identification</w:t>
      </w:r>
      <w:r w:rsidRPr="00664A33">
        <w:rPr>
          <w:rFonts w:ascii="Times New Roman" w:eastAsia="Calibri" w:hAnsi="Times New Roman" w:cs="Times New Roman"/>
        </w:rPr>
        <w:t>:</w:t>
      </w:r>
    </w:p>
    <w:p w:rsidR="00A11F0F" w:rsidRPr="00F81FC5" w:rsidRDefault="00CD4CCD" w:rsidP="004E2507">
      <w:pPr>
        <w:spacing w:line="240" w:lineRule="auto"/>
        <w:contextualSpacing/>
        <w:rPr>
          <w:rFonts w:ascii="Times New Roman" w:eastAsia="Calibri" w:hAnsi="Times New Roman" w:cs="Times New Roman"/>
        </w:rPr>
      </w:pPr>
      <w:r w:rsidRPr="00664A33">
        <w:rPr>
          <w:rFonts w:ascii="Times New Roman" w:eastAsia="Calibri" w:hAnsi="Times New Roman" w:cs="Times New Roman"/>
        </w:rPr>
        <w:t>When students begin their junior year of the IB program, the IB Coordinator generates a roster of students and submits it to the 504</w:t>
      </w:r>
      <w:r>
        <w:rPr>
          <w:rFonts w:ascii="Times New Roman" w:eastAsia="Calibri" w:hAnsi="Times New Roman" w:cs="Times New Roman"/>
        </w:rPr>
        <w:t>/IEP</w:t>
      </w:r>
      <w:r w:rsidRPr="00664A33">
        <w:rPr>
          <w:rFonts w:ascii="Times New Roman" w:eastAsia="Calibri" w:hAnsi="Times New Roman" w:cs="Times New Roman"/>
        </w:rPr>
        <w:t xml:space="preserve"> Administrator in the bu</w:t>
      </w:r>
      <w:r>
        <w:rPr>
          <w:rFonts w:ascii="Times New Roman" w:eastAsia="Calibri" w:hAnsi="Times New Roman" w:cs="Times New Roman"/>
        </w:rPr>
        <w:t xml:space="preserve">ilding.  The 504/IEP Administrator </w:t>
      </w:r>
      <w:r w:rsidRPr="00664A33">
        <w:rPr>
          <w:rFonts w:ascii="Times New Roman" w:eastAsia="Calibri" w:hAnsi="Times New Roman" w:cs="Times New Roman"/>
        </w:rPr>
        <w:t>reviews the list and informs the IB Coordinator of any students who have a 504 plan</w:t>
      </w:r>
      <w:r>
        <w:rPr>
          <w:rFonts w:ascii="Times New Roman" w:eastAsia="Calibri" w:hAnsi="Times New Roman" w:cs="Times New Roman"/>
        </w:rPr>
        <w:t>/IEP</w:t>
      </w:r>
      <w:r w:rsidRPr="00664A33">
        <w:rPr>
          <w:rFonts w:ascii="Times New Roman" w:eastAsia="Calibri" w:hAnsi="Times New Roman" w:cs="Times New Roman"/>
        </w:rPr>
        <w:t xml:space="preserve"> in place at the school.  Teachers of IB students who have 504 plans</w:t>
      </w:r>
      <w:r>
        <w:rPr>
          <w:rFonts w:ascii="Times New Roman" w:eastAsia="Calibri" w:hAnsi="Times New Roman" w:cs="Times New Roman"/>
        </w:rPr>
        <w:t>/IEPs</w:t>
      </w:r>
      <w:r w:rsidRPr="00664A33">
        <w:rPr>
          <w:rFonts w:ascii="Times New Roman" w:eastAsia="Calibri" w:hAnsi="Times New Roman" w:cs="Times New Roman"/>
        </w:rPr>
        <w:t xml:space="preserve"> are given a copy of those plans and are req</w:t>
      </w:r>
      <w:r w:rsidR="00353F98">
        <w:rPr>
          <w:rFonts w:ascii="Times New Roman" w:eastAsia="Calibri" w:hAnsi="Times New Roman" w:cs="Times New Roman"/>
        </w:rPr>
        <w:t>uired to make the reasonable adjustments</w:t>
      </w:r>
      <w:r w:rsidRPr="00664A33">
        <w:rPr>
          <w:rFonts w:ascii="Times New Roman" w:eastAsia="Calibri" w:hAnsi="Times New Roman" w:cs="Times New Roman"/>
        </w:rPr>
        <w:t xml:space="preserve"> listed therein.  Additionally, the IB Coordinator uses the school’s student </w:t>
      </w:r>
      <w:r w:rsidRPr="00664A33">
        <w:rPr>
          <w:rFonts w:ascii="Times New Roman" w:eastAsia="Calibri" w:hAnsi="Times New Roman" w:cs="Times New Roman"/>
        </w:rPr>
        <w:lastRenderedPageBreak/>
        <w:t>information database (PowerSchool) to see if a student has an IEP in place.  If the database indicates that a student has an IEP, then the IB Coordinator contacts the Special</w:t>
      </w:r>
      <w:r>
        <w:rPr>
          <w:rFonts w:ascii="Times New Roman" w:eastAsia="Calibri" w:hAnsi="Times New Roman" w:cs="Times New Roman"/>
        </w:rPr>
        <w:t xml:space="preserve"> Education Administrator to confirm that the</w:t>
      </w:r>
      <w:r w:rsidRPr="00664A33">
        <w:rPr>
          <w:rFonts w:ascii="Times New Roman" w:eastAsia="Calibri" w:hAnsi="Times New Roman" w:cs="Times New Roman"/>
        </w:rPr>
        <w:t xml:space="preserve"> infor</w:t>
      </w:r>
      <w:r>
        <w:rPr>
          <w:rFonts w:ascii="Times New Roman" w:eastAsia="Calibri" w:hAnsi="Times New Roman" w:cs="Times New Roman"/>
        </w:rPr>
        <w:t>mation</w:t>
      </w:r>
      <w:r w:rsidRPr="00664A33">
        <w:rPr>
          <w:rFonts w:ascii="Times New Roman" w:eastAsia="Calibri" w:hAnsi="Times New Roman" w:cs="Times New Roman"/>
        </w:rPr>
        <w:t xml:space="preserve"> in</w:t>
      </w:r>
      <w:r>
        <w:rPr>
          <w:rFonts w:ascii="Times New Roman" w:eastAsia="Calibri" w:hAnsi="Times New Roman" w:cs="Times New Roman"/>
        </w:rPr>
        <w:t xml:space="preserve"> the student’s IEP has been</w:t>
      </w:r>
      <w:r w:rsidRPr="00664A33">
        <w:rPr>
          <w:rFonts w:ascii="Times New Roman" w:eastAsia="Calibri" w:hAnsi="Times New Roman" w:cs="Times New Roman"/>
        </w:rPr>
        <w:t xml:space="preserve"> shared with the teachers of the IB student, and all involved </w:t>
      </w:r>
      <w:r w:rsidRPr="00CD4CCD">
        <w:rPr>
          <w:rFonts w:ascii="Times New Roman" w:eastAsia="Calibri" w:hAnsi="Times New Roman" w:cs="Times New Roman"/>
        </w:rPr>
        <w:t>collaborate</w:t>
      </w:r>
      <w:r w:rsidRPr="00664A33">
        <w:rPr>
          <w:rFonts w:ascii="Times New Roman" w:eastAsia="Calibri" w:hAnsi="Times New Roman" w:cs="Times New Roman"/>
        </w:rPr>
        <w:t xml:space="preserve"> to assist the </w:t>
      </w:r>
      <w:r w:rsidR="00604052">
        <w:rPr>
          <w:rFonts w:ascii="Times New Roman" w:eastAsia="Calibri" w:hAnsi="Times New Roman" w:cs="Times New Roman"/>
        </w:rPr>
        <w:t>student with his or her learning support requirement</w:t>
      </w:r>
      <w:r w:rsidRPr="00664A33">
        <w:rPr>
          <w:rFonts w:ascii="Times New Roman" w:eastAsia="Calibri" w:hAnsi="Times New Roman" w:cs="Times New Roman"/>
        </w:rPr>
        <w:t>s</w:t>
      </w:r>
      <w:r w:rsidRPr="00CD4CCD">
        <w:rPr>
          <w:rFonts w:ascii="Times New Roman" w:eastAsia="Calibri" w:hAnsi="Times New Roman" w:cs="Times New Roman"/>
        </w:rPr>
        <w:t xml:space="preserve"> and to engage in problem-solving strategies when needed</w:t>
      </w:r>
      <w:r w:rsidRPr="00664A33">
        <w:rPr>
          <w:rFonts w:ascii="Times New Roman" w:eastAsia="Calibri" w:hAnsi="Times New Roman" w:cs="Times New Roman"/>
        </w:rPr>
        <w:t>.</w:t>
      </w:r>
      <w:r w:rsidR="0019005D">
        <w:rPr>
          <w:rFonts w:ascii="Times New Roman" w:eastAsia="Calibri" w:hAnsi="Times New Roman" w:cs="Times New Roman"/>
        </w:rPr>
        <w:t xml:space="preserve">  </w:t>
      </w:r>
      <w:r w:rsidRPr="00F81FC5">
        <w:rPr>
          <w:rFonts w:ascii="Times New Roman" w:eastAsia="Calibri" w:hAnsi="Times New Roman" w:cs="Times New Roman"/>
        </w:rPr>
        <w:t>It is important that parents are forthcoming concerning a student’</w:t>
      </w:r>
      <w:r w:rsidR="00604052" w:rsidRPr="00F81FC5">
        <w:rPr>
          <w:rFonts w:ascii="Times New Roman" w:eastAsia="Calibri" w:hAnsi="Times New Roman" w:cs="Times New Roman"/>
        </w:rPr>
        <w:t>s learning support requirement</w:t>
      </w:r>
      <w:r w:rsidRPr="00F81FC5">
        <w:rPr>
          <w:rFonts w:ascii="Times New Roman" w:eastAsia="Calibri" w:hAnsi="Times New Roman" w:cs="Times New Roman"/>
        </w:rPr>
        <w:t>s and cooperative concerning professional documentation.</w:t>
      </w:r>
      <w:r w:rsidR="0019005D">
        <w:rPr>
          <w:rFonts w:ascii="Times New Roman" w:eastAsia="Calibri" w:hAnsi="Times New Roman" w:cs="Times New Roman"/>
        </w:rPr>
        <w:t xml:space="preserve">  </w:t>
      </w:r>
      <w:r w:rsidR="00A11F0F" w:rsidRPr="00F81FC5">
        <w:rPr>
          <w:rFonts w:ascii="Times New Roman" w:eastAsia="Calibri" w:hAnsi="Times New Roman" w:cs="Times New Roman"/>
        </w:rPr>
        <w:t>In selecting courses for students</w:t>
      </w:r>
      <w:r w:rsidR="0019005D">
        <w:rPr>
          <w:rFonts w:ascii="Times New Roman" w:eastAsia="Calibri" w:hAnsi="Times New Roman" w:cs="Times New Roman"/>
        </w:rPr>
        <w:t>, the guidance counselor, parents, students, and coordinator work together</w:t>
      </w:r>
      <w:r w:rsidR="00A11F0F" w:rsidRPr="00F81FC5">
        <w:rPr>
          <w:rFonts w:ascii="Times New Roman" w:eastAsia="Calibri" w:hAnsi="Times New Roman" w:cs="Times New Roman"/>
        </w:rPr>
        <w:t xml:space="preserve"> to choose subjects which will allow them to demonstrate their strengths and empower them as learners.  </w:t>
      </w:r>
    </w:p>
    <w:p w:rsidR="004E2507" w:rsidRPr="00F81FC5" w:rsidRDefault="004E2507" w:rsidP="004E2507">
      <w:pPr>
        <w:spacing w:line="240" w:lineRule="auto"/>
        <w:contextualSpacing/>
        <w:rPr>
          <w:rFonts w:ascii="Times New Roman" w:eastAsia="Calibri" w:hAnsi="Times New Roman" w:cs="Times New Roman"/>
          <w:b/>
        </w:rPr>
      </w:pPr>
    </w:p>
    <w:p w:rsidR="00664A33" w:rsidRPr="00F81FC5" w:rsidRDefault="00344573" w:rsidP="004E2507">
      <w:pPr>
        <w:spacing w:line="240" w:lineRule="auto"/>
        <w:contextualSpacing/>
        <w:rPr>
          <w:rFonts w:ascii="Times New Roman" w:eastAsia="Calibri" w:hAnsi="Times New Roman" w:cs="Times New Roman"/>
        </w:rPr>
      </w:pPr>
      <w:r w:rsidRPr="00F81FC5">
        <w:rPr>
          <w:rFonts w:ascii="Times New Roman" w:eastAsia="Calibri" w:hAnsi="Times New Roman" w:cs="Times New Roman"/>
          <w:b/>
        </w:rPr>
        <w:t xml:space="preserve">Addressing Learning Support Requirements </w:t>
      </w:r>
      <w:r w:rsidR="00664A33" w:rsidRPr="00F81FC5">
        <w:rPr>
          <w:rFonts w:ascii="Times New Roman" w:eastAsia="Calibri" w:hAnsi="Times New Roman" w:cs="Times New Roman"/>
          <w:b/>
        </w:rPr>
        <w:t xml:space="preserve">within the </w:t>
      </w:r>
      <w:r w:rsidR="00DB1285" w:rsidRPr="00F81FC5">
        <w:rPr>
          <w:rFonts w:ascii="Times New Roman" w:eastAsia="Calibri" w:hAnsi="Times New Roman" w:cs="Times New Roman"/>
          <w:b/>
        </w:rPr>
        <w:t xml:space="preserve">School and IB </w:t>
      </w:r>
      <w:r w:rsidR="00664A33" w:rsidRPr="00F81FC5">
        <w:rPr>
          <w:rFonts w:ascii="Times New Roman" w:eastAsia="Calibri" w:hAnsi="Times New Roman" w:cs="Times New Roman"/>
          <w:b/>
        </w:rPr>
        <w:t>Classroom</w:t>
      </w:r>
      <w:r w:rsidR="00664A33" w:rsidRPr="00F81FC5">
        <w:rPr>
          <w:rFonts w:ascii="Times New Roman" w:eastAsia="Calibri" w:hAnsi="Times New Roman" w:cs="Times New Roman"/>
        </w:rPr>
        <w:t>:</w:t>
      </w:r>
    </w:p>
    <w:p w:rsidR="00664A33" w:rsidRPr="00F81FC5" w:rsidRDefault="005A7DA5" w:rsidP="004E2507">
      <w:pPr>
        <w:spacing w:line="240" w:lineRule="auto"/>
        <w:contextualSpacing/>
        <w:rPr>
          <w:rFonts w:ascii="Times New Roman" w:eastAsia="Calibri" w:hAnsi="Times New Roman" w:cs="Times New Roman"/>
        </w:rPr>
      </w:pPr>
      <w:r w:rsidRPr="00F81FC5">
        <w:rPr>
          <w:rFonts w:ascii="Times New Roman" w:eastAsia="Calibri" w:hAnsi="Times New Roman" w:cs="Times New Roman"/>
        </w:rPr>
        <w:t xml:space="preserve">Teaching and Learning in the IB classroom addresses human commonality, diversity, and multiple perspectives. </w:t>
      </w:r>
      <w:r w:rsidR="00DB1285" w:rsidRPr="00F81FC5">
        <w:rPr>
          <w:rFonts w:ascii="Times New Roman" w:eastAsia="Calibri" w:hAnsi="Times New Roman" w:cs="Times New Roman"/>
        </w:rPr>
        <w:t xml:space="preserve">Reasonable adjustments for learning and assessment are made based on student needs. The school facilities are accessible to all members of the community (wheelchair ramps, elevators, assistive technology, bilingual signage, etc.) </w:t>
      </w:r>
      <w:r w:rsidR="00664A33" w:rsidRPr="00F81FC5">
        <w:rPr>
          <w:rFonts w:ascii="Times New Roman" w:eastAsia="Calibri" w:hAnsi="Times New Roman" w:cs="Times New Roman"/>
        </w:rPr>
        <w:t>The IB Coordinator meets with the student, parents, and teachers to disc</w:t>
      </w:r>
      <w:r w:rsidR="00E24EE1" w:rsidRPr="00F81FC5">
        <w:rPr>
          <w:rFonts w:ascii="Times New Roman" w:eastAsia="Calibri" w:hAnsi="Times New Roman" w:cs="Times New Roman"/>
        </w:rPr>
        <w:t>uss any needed learning provisions</w:t>
      </w:r>
      <w:r w:rsidR="00664A33" w:rsidRPr="00F81FC5">
        <w:rPr>
          <w:rFonts w:ascii="Times New Roman" w:eastAsia="Calibri" w:hAnsi="Times New Roman" w:cs="Times New Roman"/>
        </w:rPr>
        <w:t xml:space="preserve">.  </w:t>
      </w:r>
      <w:r w:rsidR="00DB1285" w:rsidRPr="00F81FC5">
        <w:rPr>
          <w:rFonts w:ascii="Times New Roman" w:eastAsia="Calibri" w:hAnsi="Times New Roman" w:cs="Times New Roman"/>
        </w:rPr>
        <w:t xml:space="preserve">Teachers are encouraged to use creativity with regard to physical spaces when needed. </w:t>
      </w:r>
      <w:r w:rsidR="00A77A5A" w:rsidRPr="00F81FC5">
        <w:rPr>
          <w:rFonts w:ascii="Times New Roman" w:eastAsia="Calibri" w:hAnsi="Times New Roman" w:cs="Times New Roman"/>
        </w:rPr>
        <w:t>The teachers collaborate</w:t>
      </w:r>
      <w:r w:rsidR="00664A33" w:rsidRPr="00F81FC5">
        <w:rPr>
          <w:rFonts w:ascii="Times New Roman" w:eastAsia="Calibri" w:hAnsi="Times New Roman" w:cs="Times New Roman"/>
        </w:rPr>
        <w:t xml:space="preserve"> with the student and parents</w:t>
      </w:r>
      <w:r w:rsidR="00A77A5A" w:rsidRPr="00F81FC5">
        <w:rPr>
          <w:rFonts w:ascii="Times New Roman" w:eastAsia="Calibri" w:hAnsi="Times New Roman" w:cs="Times New Roman"/>
        </w:rPr>
        <w:t>, as well as other teachers and staff,</w:t>
      </w:r>
      <w:r w:rsidR="00664A33" w:rsidRPr="00F81FC5">
        <w:rPr>
          <w:rFonts w:ascii="Times New Roman" w:eastAsia="Calibri" w:hAnsi="Times New Roman" w:cs="Times New Roman"/>
        </w:rPr>
        <w:t xml:space="preserve"> con</w:t>
      </w:r>
      <w:r w:rsidR="00A77A5A" w:rsidRPr="00F81FC5">
        <w:rPr>
          <w:rFonts w:ascii="Times New Roman" w:eastAsia="Calibri" w:hAnsi="Times New Roman" w:cs="Times New Roman"/>
        </w:rPr>
        <w:t xml:space="preserve">cerning how the student’s </w:t>
      </w:r>
      <w:proofErr w:type="gramStart"/>
      <w:r w:rsidR="00A77A5A" w:rsidRPr="00F81FC5">
        <w:rPr>
          <w:rFonts w:ascii="Times New Roman" w:eastAsia="Calibri" w:hAnsi="Times New Roman" w:cs="Times New Roman"/>
        </w:rPr>
        <w:t xml:space="preserve">needs </w:t>
      </w:r>
      <w:r w:rsidR="00664A33" w:rsidRPr="00F81FC5">
        <w:rPr>
          <w:rFonts w:ascii="Times New Roman" w:eastAsia="Calibri" w:hAnsi="Times New Roman" w:cs="Times New Roman"/>
        </w:rPr>
        <w:t>will</w:t>
      </w:r>
      <w:proofErr w:type="gramEnd"/>
      <w:r w:rsidR="00664A33" w:rsidRPr="00F81FC5">
        <w:rPr>
          <w:rFonts w:ascii="Times New Roman" w:eastAsia="Calibri" w:hAnsi="Times New Roman" w:cs="Times New Roman"/>
        </w:rPr>
        <w:t xml:space="preserve"> be</w:t>
      </w:r>
      <w:r w:rsidR="00A77A5A" w:rsidRPr="00F81FC5">
        <w:rPr>
          <w:rFonts w:ascii="Times New Roman" w:eastAsia="Calibri" w:hAnsi="Times New Roman" w:cs="Times New Roman"/>
        </w:rPr>
        <w:t>st be</w:t>
      </w:r>
      <w:r w:rsidR="00664A33" w:rsidRPr="00F81FC5">
        <w:rPr>
          <w:rFonts w:ascii="Times New Roman" w:eastAsia="Calibri" w:hAnsi="Times New Roman" w:cs="Times New Roman"/>
        </w:rPr>
        <w:t xml:space="preserve"> met in their individual classrooms and to decide on the best routes of communication for monitoring the student’s progress.  Teachers are expected to inform the IB Coordinator if problems or concerns arise.</w:t>
      </w:r>
      <w:r w:rsidR="00B419C6" w:rsidRPr="00F81FC5">
        <w:rPr>
          <w:rFonts w:ascii="Times New Roman" w:eastAsia="Calibri" w:hAnsi="Times New Roman" w:cs="Times New Roman"/>
        </w:rPr>
        <w:t xml:space="preserve"> The Special Education Administrator is responsible for training IB Teachers concerning all legal requirements as they pertain to SEN</w:t>
      </w:r>
      <w:r w:rsidR="00011B4E">
        <w:rPr>
          <w:rFonts w:ascii="Times New Roman" w:eastAsia="Calibri" w:hAnsi="Times New Roman" w:cs="Times New Roman"/>
        </w:rPr>
        <w:t xml:space="preserve"> (Special Educational Needs)</w:t>
      </w:r>
      <w:r w:rsidR="00B419C6" w:rsidRPr="00F81FC5">
        <w:rPr>
          <w:rFonts w:ascii="Times New Roman" w:eastAsia="Calibri" w:hAnsi="Times New Roman" w:cs="Times New Roman"/>
        </w:rPr>
        <w:t xml:space="preserve"> students.</w:t>
      </w:r>
      <w:r w:rsidR="004E2507" w:rsidRPr="00F81FC5">
        <w:rPr>
          <w:rFonts w:ascii="Times New Roman" w:eastAsia="Calibri" w:hAnsi="Times New Roman" w:cs="Times New Roman"/>
        </w:rPr>
        <w:t xml:space="preserve"> </w:t>
      </w:r>
      <w:r w:rsidR="001D6F6A" w:rsidRPr="00F81FC5">
        <w:rPr>
          <w:rFonts w:ascii="Times New Roman" w:eastAsia="Calibri" w:hAnsi="Times New Roman" w:cs="Times New Roman"/>
        </w:rPr>
        <w:t xml:space="preserve">Teachers are aware that student records are confidential in nature, are informed of policies regarding confidentiality, and are expected to adhere to those policies. </w:t>
      </w:r>
      <w:r w:rsidR="004E2507" w:rsidRPr="00F81FC5">
        <w:rPr>
          <w:rFonts w:ascii="Times New Roman" w:eastAsia="Calibri" w:hAnsi="Times New Roman" w:cs="Times New Roman"/>
        </w:rPr>
        <w:t xml:space="preserve">All IB DP teachers are expected to be familiar with the IB publication, </w:t>
      </w:r>
      <w:r w:rsidR="004E2507" w:rsidRPr="00F81FC5">
        <w:rPr>
          <w:rFonts w:ascii="Times New Roman" w:eastAsia="Calibri" w:hAnsi="Times New Roman" w:cs="Times New Roman"/>
          <w:i/>
        </w:rPr>
        <w:t>Meeting Student Learning Diversity in the Classroom</w:t>
      </w:r>
      <w:r w:rsidR="004E2507" w:rsidRPr="00F81FC5">
        <w:rPr>
          <w:rFonts w:ascii="Times New Roman" w:eastAsia="Calibri" w:hAnsi="Times New Roman" w:cs="Times New Roman"/>
        </w:rPr>
        <w:t xml:space="preserve">, 2013 and are expected to refer to it as a tool in removing educational barriers for students who have educational support needs. </w:t>
      </w:r>
      <w:r w:rsidR="00A11F0F" w:rsidRPr="00F81FC5">
        <w:rPr>
          <w:rFonts w:ascii="Times New Roman" w:eastAsia="Calibri" w:hAnsi="Times New Roman" w:cs="Times New Roman"/>
        </w:rPr>
        <w:t>In the case of internally assessed work for the IB, teachers must not make any adjustments when marking a student’s work.</w:t>
      </w:r>
    </w:p>
    <w:p w:rsidR="00F81FC5" w:rsidRPr="00F81FC5" w:rsidRDefault="00F81FC5" w:rsidP="004E2507">
      <w:pPr>
        <w:spacing w:line="240" w:lineRule="auto"/>
        <w:contextualSpacing/>
        <w:rPr>
          <w:rFonts w:ascii="Times New Roman" w:eastAsia="Calibri" w:hAnsi="Times New Roman" w:cs="Times New Roman"/>
        </w:rPr>
      </w:pPr>
    </w:p>
    <w:p w:rsidR="00F81FC5" w:rsidRPr="00F81FC5" w:rsidRDefault="00F81FC5" w:rsidP="004E2507">
      <w:pPr>
        <w:spacing w:line="240" w:lineRule="auto"/>
        <w:contextualSpacing/>
        <w:rPr>
          <w:rFonts w:ascii="Times New Roman" w:eastAsia="Calibri" w:hAnsi="Times New Roman" w:cs="Times New Roman"/>
          <w:b/>
        </w:rPr>
      </w:pPr>
      <w:r w:rsidRPr="00F81FC5">
        <w:rPr>
          <w:rFonts w:ascii="Times New Roman" w:eastAsia="Calibri" w:hAnsi="Times New Roman" w:cs="Times New Roman"/>
          <w:b/>
        </w:rPr>
        <w:t>Principles of Teaching for Learning Diversity</w:t>
      </w:r>
    </w:p>
    <w:p w:rsidR="00307530" w:rsidRDefault="00F81FC5" w:rsidP="004E2507">
      <w:pPr>
        <w:spacing w:line="240" w:lineRule="auto"/>
        <w:contextualSpacing/>
        <w:rPr>
          <w:rFonts w:ascii="Times New Roman" w:hAnsi="Times New Roman" w:cs="Times New Roman"/>
          <w:iCs/>
        </w:rPr>
      </w:pPr>
      <w:r w:rsidRPr="00F81FC5">
        <w:rPr>
          <w:rFonts w:ascii="Times New Roman" w:hAnsi="Times New Roman" w:cs="Times New Roman"/>
        </w:rPr>
        <w:t>“The four principles of good practice identified by the IB as promoting equal access to the curriculum for all learners are: affirming identity and building self-esteem, valuing prior knowledge, scaffolding and extending learning” (</w:t>
      </w:r>
      <w:r w:rsidRPr="00F81FC5">
        <w:rPr>
          <w:rFonts w:ascii="Times New Roman" w:hAnsi="Times New Roman" w:cs="Times New Roman"/>
          <w:i/>
          <w:iCs/>
        </w:rPr>
        <w:t xml:space="preserve">Learning diversity in the International Baccalaureate programmes, </w:t>
      </w:r>
      <w:r w:rsidRPr="00F81FC5">
        <w:rPr>
          <w:rFonts w:ascii="Times New Roman" w:hAnsi="Times New Roman" w:cs="Times New Roman"/>
          <w:iCs/>
        </w:rPr>
        <w:t>2016</w:t>
      </w:r>
      <w:r w:rsidR="00307530">
        <w:rPr>
          <w:rFonts w:ascii="Times New Roman" w:hAnsi="Times New Roman" w:cs="Times New Roman"/>
          <w:iCs/>
        </w:rPr>
        <w:t>).</w:t>
      </w:r>
    </w:p>
    <w:p w:rsidR="004E2507" w:rsidRPr="00307530" w:rsidRDefault="00F81FC5" w:rsidP="00307530">
      <w:pPr>
        <w:pStyle w:val="ListParagraph"/>
        <w:numPr>
          <w:ilvl w:val="0"/>
          <w:numId w:val="3"/>
        </w:numPr>
        <w:spacing w:line="240" w:lineRule="auto"/>
        <w:rPr>
          <w:rFonts w:ascii="Times New Roman" w:hAnsi="Times New Roman" w:cs="Times New Roman"/>
          <w:b/>
          <w:iCs/>
        </w:rPr>
      </w:pPr>
      <w:r w:rsidRPr="00307530">
        <w:rPr>
          <w:rFonts w:ascii="Times New Roman" w:hAnsi="Times New Roman" w:cs="Times New Roman"/>
          <w:b/>
          <w:iCs/>
        </w:rPr>
        <w:t>Showing Value for Prior Knowledge</w:t>
      </w:r>
    </w:p>
    <w:p w:rsidR="00F81FC5" w:rsidRPr="00307530" w:rsidRDefault="00F81FC5" w:rsidP="00307530">
      <w:pPr>
        <w:pStyle w:val="ListParagraph"/>
        <w:numPr>
          <w:ilvl w:val="1"/>
          <w:numId w:val="3"/>
        </w:numPr>
        <w:spacing w:line="240" w:lineRule="auto"/>
        <w:rPr>
          <w:rFonts w:ascii="Times New Roman" w:hAnsi="Times New Roman" w:cs="Times New Roman"/>
          <w:iCs/>
        </w:rPr>
      </w:pPr>
      <w:r w:rsidRPr="00307530">
        <w:rPr>
          <w:rFonts w:ascii="Times New Roman" w:hAnsi="Times New Roman" w:cs="Times New Roman"/>
          <w:iCs/>
        </w:rPr>
        <w:t>Assess existing knowledge, strengths, and interests</w:t>
      </w:r>
    </w:p>
    <w:p w:rsidR="00F81FC5" w:rsidRPr="00307530" w:rsidRDefault="00F81FC5" w:rsidP="00307530">
      <w:pPr>
        <w:pStyle w:val="ListParagraph"/>
        <w:numPr>
          <w:ilvl w:val="1"/>
          <w:numId w:val="3"/>
        </w:numPr>
        <w:spacing w:line="240" w:lineRule="auto"/>
        <w:rPr>
          <w:rFonts w:ascii="Times New Roman" w:hAnsi="Times New Roman" w:cs="Times New Roman"/>
          <w:iCs/>
        </w:rPr>
      </w:pPr>
      <w:r w:rsidRPr="00307530">
        <w:rPr>
          <w:rFonts w:ascii="Times New Roman" w:hAnsi="Times New Roman" w:cs="Times New Roman"/>
          <w:iCs/>
        </w:rPr>
        <w:t>Recognize there may be gaps or overlaps in learning</w:t>
      </w:r>
    </w:p>
    <w:p w:rsidR="00F81FC5" w:rsidRPr="00307530" w:rsidRDefault="00397012" w:rsidP="00307530">
      <w:pPr>
        <w:pStyle w:val="ListParagraph"/>
        <w:numPr>
          <w:ilvl w:val="1"/>
          <w:numId w:val="3"/>
        </w:numPr>
        <w:spacing w:line="240" w:lineRule="auto"/>
        <w:rPr>
          <w:rFonts w:ascii="Times New Roman" w:hAnsi="Times New Roman" w:cs="Times New Roman"/>
          <w:iCs/>
        </w:rPr>
      </w:pPr>
      <w:r w:rsidRPr="00307530">
        <w:rPr>
          <w:rFonts w:ascii="Times New Roman" w:hAnsi="Times New Roman" w:cs="Times New Roman"/>
          <w:iCs/>
        </w:rPr>
        <w:t>Account prior learning when designing, differentiating, and planning new learning</w:t>
      </w:r>
    </w:p>
    <w:p w:rsidR="00397012" w:rsidRPr="00307530" w:rsidRDefault="00397012" w:rsidP="00307530">
      <w:pPr>
        <w:pStyle w:val="ListParagraph"/>
        <w:numPr>
          <w:ilvl w:val="0"/>
          <w:numId w:val="3"/>
        </w:numPr>
        <w:spacing w:line="240" w:lineRule="auto"/>
        <w:rPr>
          <w:rFonts w:ascii="Times New Roman" w:eastAsia="Calibri" w:hAnsi="Times New Roman" w:cs="Times New Roman"/>
          <w:b/>
        </w:rPr>
      </w:pPr>
      <w:r w:rsidRPr="00307530">
        <w:rPr>
          <w:rFonts w:ascii="Times New Roman" w:eastAsia="Calibri" w:hAnsi="Times New Roman" w:cs="Times New Roman"/>
          <w:b/>
        </w:rPr>
        <w:t>Scaffolding learning</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Smaller steps incorporated into the learning process</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 xml:space="preserve">Students working towards mastery </w:t>
      </w:r>
    </w:p>
    <w:p w:rsidR="00397012" w:rsidRPr="00307530" w:rsidRDefault="00397012"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Teachers providing constructive learning feedback at all stages</w:t>
      </w:r>
    </w:p>
    <w:p w:rsidR="00397012" w:rsidRPr="00307530" w:rsidRDefault="00D36DC6"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 xml:space="preserve">Teachers using tools and strategies such as </w:t>
      </w:r>
      <w:r w:rsidR="00397012" w:rsidRPr="00307530">
        <w:rPr>
          <w:rFonts w:ascii="Times New Roman" w:eastAsia="Calibri" w:hAnsi="Times New Roman" w:cs="Times New Roman"/>
        </w:rPr>
        <w:t>re-teaching, demonstrations, experiential</w:t>
      </w:r>
      <w:r w:rsidR="00307530" w:rsidRPr="00307530">
        <w:rPr>
          <w:rFonts w:ascii="Times New Roman" w:eastAsia="Calibri" w:hAnsi="Times New Roman" w:cs="Times New Roman"/>
        </w:rPr>
        <w:t xml:space="preserve"> </w:t>
      </w:r>
      <w:r w:rsidR="00397012" w:rsidRPr="00307530">
        <w:rPr>
          <w:rFonts w:ascii="Times New Roman" w:eastAsia="Calibri" w:hAnsi="Times New Roman" w:cs="Times New Roman"/>
        </w:rPr>
        <w:t>lea</w:t>
      </w:r>
      <w:r w:rsidR="00307530" w:rsidRPr="00307530">
        <w:rPr>
          <w:rFonts w:ascii="Times New Roman" w:eastAsia="Calibri" w:hAnsi="Times New Roman" w:cs="Times New Roman"/>
        </w:rPr>
        <w:t xml:space="preserve">rning, chunking information, </w:t>
      </w:r>
      <w:r w:rsidR="00397012" w:rsidRPr="00307530">
        <w:rPr>
          <w:rFonts w:ascii="Times New Roman" w:eastAsia="Calibri" w:hAnsi="Times New Roman" w:cs="Times New Roman"/>
        </w:rPr>
        <w:t>visual aids, templates and graphic organizers</w:t>
      </w:r>
    </w:p>
    <w:p w:rsidR="00D36DC6" w:rsidRPr="00307530" w:rsidRDefault="00D36DC6" w:rsidP="00307530">
      <w:pPr>
        <w:pStyle w:val="ListParagraph"/>
        <w:numPr>
          <w:ilvl w:val="0"/>
          <w:numId w:val="3"/>
        </w:numPr>
        <w:spacing w:line="240" w:lineRule="auto"/>
        <w:rPr>
          <w:rFonts w:ascii="Times New Roman" w:eastAsia="Calibri" w:hAnsi="Times New Roman" w:cs="Times New Roman"/>
        </w:rPr>
      </w:pPr>
      <w:r w:rsidRPr="00307530">
        <w:rPr>
          <w:rFonts w:ascii="Times New Roman" w:eastAsia="Calibri" w:hAnsi="Times New Roman" w:cs="Times New Roman"/>
          <w:b/>
        </w:rPr>
        <w:t>Extending Learning for All</w:t>
      </w:r>
    </w:p>
    <w:p w:rsidR="00D36DC6" w:rsidRPr="00307530" w:rsidRDefault="00D36DC6"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Creating Optimal Learning Environments</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Students are accepted for who they are.</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Students are valued for their strengths.</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Expectations for students are high but realistic.</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Students are listened to, have their opinions sought, and are provided with</w:t>
      </w:r>
      <w:r w:rsidR="00307530" w:rsidRPr="00307530">
        <w:rPr>
          <w:rFonts w:ascii="Times New Roman" w:eastAsia="Calibri" w:hAnsi="Times New Roman" w:cs="Times New Roman"/>
        </w:rPr>
        <w:t xml:space="preserve"> </w:t>
      </w:r>
      <w:r w:rsidRPr="00307530">
        <w:rPr>
          <w:rFonts w:ascii="Times New Roman" w:eastAsia="Calibri" w:hAnsi="Times New Roman" w:cs="Times New Roman"/>
        </w:rPr>
        <w:t>opportunities to succeed.</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Students have opportunities to develop the attributes of the Learner Profile</w:t>
      </w:r>
    </w:p>
    <w:p w:rsidR="00D36DC6" w:rsidRPr="00307530" w:rsidRDefault="00D36DC6"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Technology</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lastRenderedPageBreak/>
        <w:t>Evident but seamless in the curriculum</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Accessible to all learners, used to facilitate classroom environments that are</w:t>
      </w:r>
      <w:r w:rsidR="00307530" w:rsidRPr="00307530">
        <w:rPr>
          <w:rFonts w:ascii="Times New Roman" w:eastAsia="Calibri" w:hAnsi="Times New Roman" w:cs="Times New Roman"/>
        </w:rPr>
        <w:t xml:space="preserve"> </w:t>
      </w:r>
      <w:r w:rsidRPr="00307530">
        <w:rPr>
          <w:rFonts w:ascii="Times New Roman" w:eastAsia="Calibri" w:hAnsi="Times New Roman" w:cs="Times New Roman"/>
        </w:rPr>
        <w:t>inclusive and diverse by design, and useful in enhancing curriculum</w:t>
      </w:r>
      <w:r w:rsidR="00307530" w:rsidRPr="00307530">
        <w:rPr>
          <w:rFonts w:ascii="Times New Roman" w:eastAsia="Calibri" w:hAnsi="Times New Roman" w:cs="Times New Roman"/>
        </w:rPr>
        <w:t xml:space="preserve"> </w:t>
      </w:r>
      <w:r w:rsidRPr="00307530">
        <w:rPr>
          <w:rFonts w:ascii="Times New Roman" w:eastAsia="Calibri" w:hAnsi="Times New Roman" w:cs="Times New Roman"/>
        </w:rPr>
        <w:t>design and lesson planning</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adaptive to many contexts: cultural, physical, and educational</w:t>
      </w:r>
    </w:p>
    <w:p w:rsidR="00D36DC6" w:rsidRPr="00307530" w:rsidRDefault="00307530"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s</w:t>
      </w:r>
      <w:r w:rsidR="00D36DC6" w:rsidRPr="00307530">
        <w:rPr>
          <w:rFonts w:ascii="Times New Roman" w:eastAsia="Calibri" w:hAnsi="Times New Roman" w:cs="Times New Roman"/>
        </w:rPr>
        <w:t>upportive of intercultural understanding, global engagement and multilingualism</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helps to foster collecting, creating, designing, and analyzing significant content</w:t>
      </w:r>
    </w:p>
    <w:p w:rsidR="00D36DC6" w:rsidRPr="00307530" w:rsidRDefault="00D36DC6" w:rsidP="00307530">
      <w:pPr>
        <w:pStyle w:val="ListParagraph"/>
        <w:numPr>
          <w:ilvl w:val="1"/>
          <w:numId w:val="3"/>
        </w:numPr>
        <w:spacing w:line="240" w:lineRule="auto"/>
        <w:rPr>
          <w:rFonts w:ascii="Times New Roman" w:eastAsia="Calibri" w:hAnsi="Times New Roman" w:cs="Times New Roman"/>
        </w:rPr>
      </w:pPr>
      <w:r w:rsidRPr="00307530">
        <w:rPr>
          <w:rFonts w:ascii="Times New Roman" w:eastAsia="Calibri" w:hAnsi="Times New Roman" w:cs="Times New Roman"/>
        </w:rPr>
        <w:t>Collaboration</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Group research projects</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Debates</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Role-play</w:t>
      </w:r>
    </w:p>
    <w:p w:rsidR="00D36DC6" w:rsidRPr="00307530" w:rsidRDefault="00D36DC6" w:rsidP="00307530">
      <w:pPr>
        <w:pStyle w:val="ListParagraph"/>
        <w:numPr>
          <w:ilvl w:val="2"/>
          <w:numId w:val="3"/>
        </w:numPr>
        <w:spacing w:line="240" w:lineRule="auto"/>
        <w:rPr>
          <w:rFonts w:ascii="Times New Roman" w:eastAsia="Calibri" w:hAnsi="Times New Roman" w:cs="Times New Roman"/>
        </w:rPr>
      </w:pPr>
      <w:r w:rsidRPr="00307530">
        <w:rPr>
          <w:rFonts w:ascii="Times New Roman" w:eastAsia="Calibri" w:hAnsi="Times New Roman" w:cs="Times New Roman"/>
        </w:rPr>
        <w:t>Collaborative planning</w:t>
      </w:r>
    </w:p>
    <w:p w:rsidR="00D36DC6" w:rsidRPr="00307530" w:rsidRDefault="00D36DC6" w:rsidP="00307530">
      <w:pPr>
        <w:pStyle w:val="ListParagraph"/>
        <w:numPr>
          <w:ilvl w:val="2"/>
          <w:numId w:val="3"/>
        </w:numPr>
        <w:spacing w:line="240" w:lineRule="auto"/>
        <w:rPr>
          <w:rFonts w:ascii="Times New Roman" w:eastAsia="Calibri" w:hAnsi="Times New Roman" w:cs="Times New Roman"/>
          <w:sz w:val="24"/>
          <w:szCs w:val="24"/>
        </w:rPr>
      </w:pPr>
      <w:r w:rsidRPr="00307530">
        <w:rPr>
          <w:rFonts w:ascii="Times New Roman" w:eastAsia="Calibri" w:hAnsi="Times New Roman" w:cs="Times New Roman"/>
        </w:rPr>
        <w:t>Collaborative teaching</w:t>
      </w:r>
      <w:r w:rsidRPr="00307530">
        <w:rPr>
          <w:rFonts w:ascii="Times New Roman" w:eastAsia="Calibri" w:hAnsi="Times New Roman" w:cs="Times New Roman"/>
        </w:rPr>
        <w:tab/>
      </w:r>
      <w:r w:rsidRPr="00307530">
        <w:rPr>
          <w:rFonts w:ascii="Times New Roman" w:eastAsia="Calibri" w:hAnsi="Times New Roman" w:cs="Times New Roman"/>
        </w:rPr>
        <w:tab/>
      </w:r>
    </w:p>
    <w:p w:rsidR="00664A33" w:rsidRDefault="00344573" w:rsidP="004E2507">
      <w:pPr>
        <w:spacing w:line="240" w:lineRule="auto"/>
        <w:contextualSpacing/>
        <w:rPr>
          <w:rFonts w:ascii="Times New Roman" w:eastAsia="Calibri" w:hAnsi="Times New Roman" w:cs="Times New Roman"/>
        </w:rPr>
      </w:pPr>
      <w:r>
        <w:rPr>
          <w:rFonts w:ascii="Times New Roman" w:eastAsia="Calibri" w:hAnsi="Times New Roman" w:cs="Times New Roman"/>
          <w:b/>
        </w:rPr>
        <w:t xml:space="preserve">Addressing Learning Support Requirements </w:t>
      </w:r>
      <w:r w:rsidR="00664A33" w:rsidRPr="00664A33">
        <w:rPr>
          <w:rFonts w:ascii="Times New Roman" w:eastAsia="Calibri" w:hAnsi="Times New Roman" w:cs="Times New Roman"/>
          <w:b/>
        </w:rPr>
        <w:t>with IB Assessments</w:t>
      </w:r>
      <w:r w:rsidR="00664A33" w:rsidRPr="00664A33">
        <w:rPr>
          <w:rFonts w:ascii="Times New Roman" w:eastAsia="Calibri" w:hAnsi="Times New Roman" w:cs="Times New Roman"/>
        </w:rPr>
        <w:t xml:space="preserve">:  </w:t>
      </w:r>
    </w:p>
    <w:p w:rsidR="001D501F" w:rsidRDefault="00604052" w:rsidP="004E2507">
      <w:pPr>
        <w:spacing w:line="240" w:lineRule="auto"/>
        <w:contextualSpacing/>
        <w:rPr>
          <w:rFonts w:ascii="Times New Roman" w:eastAsia="Calibri" w:hAnsi="Times New Roman" w:cs="Times New Roman"/>
        </w:rPr>
      </w:pPr>
      <w:r>
        <w:rPr>
          <w:rFonts w:ascii="Times New Roman" w:eastAsia="Calibri" w:hAnsi="Times New Roman" w:cs="Times New Roman"/>
        </w:rPr>
        <w:t>For students who have assessment access requirements, t</w:t>
      </w:r>
      <w:r w:rsidR="00664A33" w:rsidRPr="00CD4CCD">
        <w:rPr>
          <w:rFonts w:ascii="Times New Roman" w:eastAsia="Calibri" w:hAnsi="Times New Roman" w:cs="Times New Roman"/>
        </w:rPr>
        <w:t>he IB Coordinator informs the IBO using the appropriate forms and providing the necess</w:t>
      </w:r>
      <w:r>
        <w:rPr>
          <w:rFonts w:ascii="Times New Roman" w:eastAsia="Calibri" w:hAnsi="Times New Roman" w:cs="Times New Roman"/>
        </w:rPr>
        <w:t>ary documentation of the learning support requirement</w:t>
      </w:r>
      <w:r w:rsidR="00664A33" w:rsidRPr="00CD4CCD">
        <w:rPr>
          <w:rFonts w:ascii="Times New Roman" w:eastAsia="Calibri" w:hAnsi="Times New Roman" w:cs="Times New Roman"/>
        </w:rPr>
        <w:t>s of s</w:t>
      </w:r>
      <w:r w:rsidR="005A7DA5">
        <w:rPr>
          <w:rFonts w:ascii="Times New Roman" w:eastAsia="Calibri" w:hAnsi="Times New Roman" w:cs="Times New Roman"/>
        </w:rPr>
        <w:t>tudents requiring inclusive assessment arrangements</w:t>
      </w:r>
      <w:r w:rsidR="00C83522">
        <w:rPr>
          <w:rFonts w:ascii="Times New Roman" w:eastAsia="Calibri" w:hAnsi="Times New Roman" w:cs="Times New Roman"/>
        </w:rPr>
        <w:t xml:space="preserve"> that require authorization</w:t>
      </w:r>
      <w:r w:rsidR="00664A33" w:rsidRPr="00CD4CCD">
        <w:rPr>
          <w:rFonts w:ascii="Times New Roman" w:eastAsia="Calibri" w:hAnsi="Times New Roman" w:cs="Times New Roman"/>
        </w:rPr>
        <w:t xml:space="preserve"> such as extended time on </w:t>
      </w:r>
      <w:r w:rsidR="00C83522">
        <w:rPr>
          <w:rFonts w:ascii="Times New Roman" w:eastAsia="Calibri" w:hAnsi="Times New Roman" w:cs="Times New Roman"/>
        </w:rPr>
        <w:t xml:space="preserve">modified </w:t>
      </w:r>
      <w:r w:rsidR="00664A33" w:rsidRPr="00CD4CCD">
        <w:rPr>
          <w:rFonts w:ascii="Times New Roman" w:eastAsia="Calibri" w:hAnsi="Times New Roman" w:cs="Times New Roman"/>
        </w:rPr>
        <w:t xml:space="preserve">examination papers.  </w:t>
      </w:r>
      <w:r w:rsidR="00FE3ECF">
        <w:rPr>
          <w:rFonts w:ascii="Times New Roman" w:eastAsia="Calibri" w:hAnsi="Times New Roman" w:cs="Times New Roman"/>
        </w:rPr>
        <w:t xml:space="preserve">Consent of the parent is required before the documentation can be submitted.  Individuals who give consent need to be aware that if a student transfers to another school, the coordinator of the new school will be able to see the request and supporting documents. </w:t>
      </w:r>
      <w:r w:rsidR="00664A33" w:rsidRPr="00CD4CCD">
        <w:rPr>
          <w:rFonts w:ascii="Times New Roman" w:eastAsia="Calibri" w:hAnsi="Times New Roman" w:cs="Times New Roman"/>
        </w:rPr>
        <w:t>Once the IB Coordinator learns of the decision of the IB, the student, parents, and teachers involved will be informed.</w:t>
      </w:r>
      <w:r w:rsidR="00FE3ECF">
        <w:rPr>
          <w:rFonts w:ascii="Times New Roman" w:eastAsia="Calibri" w:hAnsi="Times New Roman" w:cs="Times New Roman"/>
        </w:rPr>
        <w:t xml:space="preserve">  Inclusive assessment arrangements are planned in advance to give the student time to learn to use them effectively in the classroom in preparation for IB assessments. The school is responsible for making all arrangements and for providing assistive technology if needed. </w:t>
      </w:r>
    </w:p>
    <w:p w:rsidR="004E2507" w:rsidRDefault="004E2507" w:rsidP="004E2507">
      <w:pPr>
        <w:spacing w:line="240" w:lineRule="auto"/>
        <w:contextualSpacing/>
        <w:rPr>
          <w:rFonts w:ascii="Times New Roman" w:eastAsia="Calibri" w:hAnsi="Times New Roman" w:cs="Times New Roman"/>
          <w:b/>
        </w:rPr>
      </w:pPr>
    </w:p>
    <w:p w:rsidR="00190444" w:rsidRDefault="00B419C6" w:rsidP="004E2507">
      <w:pPr>
        <w:spacing w:line="240" w:lineRule="auto"/>
        <w:contextualSpacing/>
        <w:rPr>
          <w:rFonts w:ascii="Times New Roman" w:eastAsia="Calibri" w:hAnsi="Times New Roman" w:cs="Times New Roman"/>
          <w:b/>
        </w:rPr>
      </w:pPr>
      <w:r w:rsidRPr="00190444">
        <w:rPr>
          <w:rFonts w:ascii="Times New Roman" w:eastAsia="Calibri" w:hAnsi="Times New Roman" w:cs="Times New Roman"/>
          <w:b/>
        </w:rPr>
        <w:t>Current Learning Needs:</w:t>
      </w:r>
      <w:r w:rsidR="00F9227A" w:rsidRPr="00190444">
        <w:rPr>
          <w:rFonts w:ascii="Times New Roman" w:eastAsia="Calibri" w:hAnsi="Times New Roman" w:cs="Times New Roman"/>
          <w:b/>
        </w:rPr>
        <w:t xml:space="preserve">  </w:t>
      </w:r>
    </w:p>
    <w:p w:rsidR="00B419C6" w:rsidRPr="00190444" w:rsidRDefault="00190444" w:rsidP="004E2507">
      <w:pPr>
        <w:spacing w:line="240" w:lineRule="auto"/>
        <w:contextualSpacing/>
        <w:rPr>
          <w:rFonts w:ascii="Times New Roman" w:eastAsia="Calibri" w:hAnsi="Times New Roman" w:cs="Times New Roman"/>
          <w:b/>
        </w:rPr>
      </w:pPr>
      <w:r w:rsidRPr="00190444">
        <w:rPr>
          <w:rFonts w:ascii="Times New Roman" w:eastAsia="Calibri" w:hAnsi="Times New Roman" w:cs="Times New Roman"/>
        </w:rPr>
        <w:t>When needs concerning inclusion arise, the aptitude of the individual student for I</w:t>
      </w:r>
      <w:r>
        <w:rPr>
          <w:rFonts w:ascii="Times New Roman" w:eastAsia="Calibri" w:hAnsi="Times New Roman" w:cs="Times New Roman"/>
        </w:rPr>
        <w:t>B coursework may place</w:t>
      </w:r>
      <w:r w:rsidRPr="00190444">
        <w:rPr>
          <w:rFonts w:ascii="Times New Roman" w:eastAsia="Calibri" w:hAnsi="Times New Roman" w:cs="Times New Roman"/>
        </w:rPr>
        <w:t xml:space="preserve"> </w:t>
      </w:r>
      <w:r>
        <w:rPr>
          <w:rFonts w:ascii="Times New Roman" w:eastAsia="Calibri" w:hAnsi="Times New Roman" w:cs="Times New Roman"/>
        </w:rPr>
        <w:t xml:space="preserve">natural </w:t>
      </w:r>
      <w:r w:rsidRPr="00190444">
        <w:rPr>
          <w:rFonts w:ascii="Times New Roman" w:eastAsia="Calibri" w:hAnsi="Times New Roman" w:cs="Times New Roman"/>
        </w:rPr>
        <w:t>limitation</w:t>
      </w:r>
      <w:r>
        <w:rPr>
          <w:rFonts w:ascii="Times New Roman" w:eastAsia="Calibri" w:hAnsi="Times New Roman" w:cs="Times New Roman"/>
        </w:rPr>
        <w:t>s</w:t>
      </w:r>
      <w:r w:rsidRPr="00190444">
        <w:rPr>
          <w:rFonts w:ascii="Times New Roman" w:eastAsia="Calibri" w:hAnsi="Times New Roman" w:cs="Times New Roman"/>
        </w:rPr>
        <w:t xml:space="preserve"> for a particular student</w:t>
      </w:r>
      <w:r>
        <w:rPr>
          <w:rFonts w:ascii="Times New Roman" w:eastAsia="Calibri" w:hAnsi="Times New Roman" w:cs="Times New Roman"/>
        </w:rPr>
        <w:t>,</w:t>
      </w:r>
      <w:r w:rsidRPr="00190444">
        <w:rPr>
          <w:rFonts w:ascii="Times New Roman" w:eastAsia="Calibri" w:hAnsi="Times New Roman" w:cs="Times New Roman"/>
        </w:rPr>
        <w:t xml:space="preserve"> and the best interest of the student must be of g</w:t>
      </w:r>
      <w:r>
        <w:rPr>
          <w:rFonts w:ascii="Times New Roman" w:eastAsia="Calibri" w:hAnsi="Times New Roman" w:cs="Times New Roman"/>
        </w:rPr>
        <w:t xml:space="preserve">reatest </w:t>
      </w:r>
      <w:proofErr w:type="gramStart"/>
      <w:r>
        <w:rPr>
          <w:rFonts w:ascii="Times New Roman" w:eastAsia="Calibri" w:hAnsi="Times New Roman" w:cs="Times New Roman"/>
        </w:rPr>
        <w:t>importance.</w:t>
      </w:r>
      <w:proofErr w:type="gramEnd"/>
      <w:r>
        <w:rPr>
          <w:rFonts w:ascii="Times New Roman" w:eastAsia="Calibri" w:hAnsi="Times New Roman" w:cs="Times New Roman"/>
        </w:rPr>
        <w:t xml:space="preserve">  Currently, t</w:t>
      </w:r>
      <w:r w:rsidR="00011B4E">
        <w:rPr>
          <w:rFonts w:ascii="Times New Roman" w:eastAsia="Calibri" w:hAnsi="Times New Roman" w:cs="Times New Roman"/>
        </w:rPr>
        <w:t xml:space="preserve">here are some </w:t>
      </w:r>
      <w:r w:rsidRPr="00190444">
        <w:rPr>
          <w:rFonts w:ascii="Times New Roman" w:eastAsia="Calibri" w:hAnsi="Times New Roman" w:cs="Times New Roman"/>
        </w:rPr>
        <w:t>students in our program who have a</w:t>
      </w:r>
      <w:r w:rsidR="00011B4E">
        <w:rPr>
          <w:rFonts w:ascii="Times New Roman" w:eastAsia="Calibri" w:hAnsi="Times New Roman" w:cs="Times New Roman"/>
        </w:rPr>
        <w:t xml:space="preserve">cademic 504 plans and/or </w:t>
      </w:r>
      <w:r w:rsidRPr="00190444">
        <w:rPr>
          <w:rFonts w:ascii="Times New Roman" w:eastAsia="Calibri" w:hAnsi="Times New Roman" w:cs="Times New Roman"/>
        </w:rPr>
        <w:t>student</w:t>
      </w:r>
      <w:r w:rsidR="00011B4E">
        <w:rPr>
          <w:rFonts w:ascii="Times New Roman" w:eastAsia="Calibri" w:hAnsi="Times New Roman" w:cs="Times New Roman"/>
        </w:rPr>
        <w:t>s who have</w:t>
      </w:r>
      <w:r w:rsidRPr="00190444">
        <w:rPr>
          <w:rFonts w:ascii="Times New Roman" w:eastAsia="Calibri" w:hAnsi="Times New Roman" w:cs="Times New Roman"/>
        </w:rPr>
        <w:t xml:space="preserve"> limited English proficiency.</w:t>
      </w:r>
      <w:r w:rsidRPr="00190444">
        <w:rPr>
          <w:rFonts w:ascii="Times New Roman" w:eastAsia="Calibri" w:hAnsi="Times New Roman" w:cs="Times New Roman"/>
          <w:b/>
        </w:rPr>
        <w:t xml:space="preserve"> </w:t>
      </w:r>
    </w:p>
    <w:p w:rsidR="004E2507" w:rsidRPr="00C77507" w:rsidRDefault="004E2507" w:rsidP="004E2507">
      <w:pPr>
        <w:spacing w:line="240" w:lineRule="auto"/>
        <w:contextualSpacing/>
        <w:rPr>
          <w:rFonts w:ascii="Times New Roman" w:eastAsia="Calibri" w:hAnsi="Times New Roman" w:cs="Times New Roman"/>
          <w:b/>
          <w:highlight w:val="yellow"/>
        </w:rPr>
      </w:pPr>
    </w:p>
    <w:p w:rsidR="00B419C6" w:rsidRDefault="00B419C6" w:rsidP="004E2507">
      <w:pPr>
        <w:spacing w:line="240" w:lineRule="auto"/>
        <w:contextualSpacing/>
        <w:rPr>
          <w:rFonts w:ascii="Times New Roman" w:eastAsia="Calibri" w:hAnsi="Times New Roman" w:cs="Times New Roman"/>
          <w:b/>
        </w:rPr>
      </w:pPr>
      <w:r w:rsidRPr="00586BB5">
        <w:rPr>
          <w:rFonts w:ascii="Times New Roman" w:eastAsia="Calibri" w:hAnsi="Times New Roman" w:cs="Times New Roman"/>
          <w:b/>
        </w:rPr>
        <w:t>Documentation and Monitoring:</w:t>
      </w:r>
    </w:p>
    <w:p w:rsidR="00586BB5" w:rsidRPr="00586BB5" w:rsidRDefault="00586BB5"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classroom teachers of IB courses and the IB Coordinator have copies of any IEP or 504 Plans for students requiring learning support.  Teachers are expected to provide the support required.  </w:t>
      </w:r>
      <w:r w:rsidR="003D6A56">
        <w:rPr>
          <w:rFonts w:ascii="Times New Roman" w:eastAsia="Calibri" w:hAnsi="Times New Roman" w:cs="Times New Roman"/>
        </w:rPr>
        <w:t xml:space="preserve">Teachers are expected to document provisions in support they provide.  Meeting the needs of learning support requirements necessitates a collaborative team approach.  </w:t>
      </w:r>
      <w:r>
        <w:rPr>
          <w:rFonts w:ascii="Times New Roman" w:eastAsia="Calibri" w:hAnsi="Times New Roman" w:cs="Times New Roman"/>
        </w:rPr>
        <w:t>Students and their parents have a responsibility to monitor the delivery of that support. The coordinator has a responsibility to monitor the delivery of that support.  Building support personnel also monitor the delivery of an</w:t>
      </w:r>
      <w:r w:rsidR="003D6A56">
        <w:rPr>
          <w:rFonts w:ascii="Times New Roman" w:eastAsia="Calibri" w:hAnsi="Times New Roman" w:cs="Times New Roman"/>
        </w:rPr>
        <w:t>d</w:t>
      </w:r>
      <w:r>
        <w:rPr>
          <w:rFonts w:ascii="Times New Roman" w:eastAsia="Calibri" w:hAnsi="Times New Roman" w:cs="Times New Roman"/>
        </w:rPr>
        <w:t xml:space="preserve"> learning support requirements.</w:t>
      </w:r>
      <w:r w:rsidR="003D6A56">
        <w:rPr>
          <w:rFonts w:ascii="Times New Roman" w:eastAsia="Calibri" w:hAnsi="Times New Roman" w:cs="Times New Roman"/>
        </w:rPr>
        <w:t xml:space="preserve">  Thus all stakeholders share in the responsibility of delivery and monitoring. </w:t>
      </w:r>
      <w:r>
        <w:rPr>
          <w:rFonts w:ascii="Times New Roman" w:eastAsia="Calibri" w:hAnsi="Times New Roman" w:cs="Times New Roman"/>
        </w:rPr>
        <w:t xml:space="preserve">  </w:t>
      </w:r>
    </w:p>
    <w:p w:rsidR="004E2507" w:rsidRPr="00B419C6" w:rsidRDefault="004E2507" w:rsidP="004E2507">
      <w:pPr>
        <w:spacing w:line="240" w:lineRule="auto"/>
        <w:contextualSpacing/>
        <w:rPr>
          <w:rFonts w:ascii="Times New Roman" w:hAnsi="Times New Roman" w:cs="Times New Roman"/>
          <w:b/>
        </w:rPr>
      </w:pPr>
    </w:p>
    <w:p w:rsidR="001D501F" w:rsidRPr="00A01643" w:rsidRDefault="001D501F"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3. Links to Inclusive Education, Language, Academic Honesty, and Admissions Policies</w:t>
      </w:r>
    </w:p>
    <w:p w:rsidR="001D501F" w:rsidRPr="00A01643" w:rsidRDefault="001D501F" w:rsidP="004E2507">
      <w:pPr>
        <w:spacing w:line="240" w:lineRule="auto"/>
        <w:contextualSpacing/>
        <w:jc w:val="center"/>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Assessment</w:t>
      </w:r>
    </w:p>
    <w:p w:rsidR="001D501F" w:rsidRPr="00CD4CCD" w:rsidRDefault="001D501F" w:rsidP="009225F9">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Students participating in the IB DP of Sumter High School who</w:t>
      </w:r>
      <w:r w:rsidR="00353F98">
        <w:rPr>
          <w:rFonts w:ascii="Times New Roman" w:eastAsia="Calibri" w:hAnsi="Times New Roman" w:cs="Times New Roman"/>
        </w:rPr>
        <w:t xml:space="preserve"> receive classroom adjustments </w:t>
      </w:r>
      <w:r w:rsidRPr="00CD4CCD">
        <w:rPr>
          <w:rFonts w:ascii="Times New Roman" w:eastAsia="Calibri" w:hAnsi="Times New Roman" w:cs="Times New Roman"/>
        </w:rPr>
        <w:t>through a 504 Plan or IEP will r</w:t>
      </w:r>
      <w:r w:rsidR="009225F9">
        <w:rPr>
          <w:rFonts w:ascii="Times New Roman" w:eastAsia="Calibri" w:hAnsi="Times New Roman" w:cs="Times New Roman"/>
        </w:rPr>
        <w:t>eceive those same learning provisions</w:t>
      </w:r>
      <w:r w:rsidRPr="00CD4CCD">
        <w:rPr>
          <w:rFonts w:ascii="Times New Roman" w:eastAsia="Calibri" w:hAnsi="Times New Roman" w:cs="Times New Roman"/>
        </w:rPr>
        <w:t xml:space="preserve"> within the IB coursework and assessments as authorized by the IBO.  Students, their parents, and their inclusive education teachers are responsible for informing the IB classroom teachers and c</w:t>
      </w:r>
      <w:r w:rsidR="00353F98">
        <w:rPr>
          <w:rFonts w:ascii="Times New Roman" w:eastAsia="Calibri" w:hAnsi="Times New Roman" w:cs="Times New Roman"/>
        </w:rPr>
        <w:t>oordinator of all reasonable adjustments</w:t>
      </w:r>
      <w:r w:rsidRPr="00CD4CCD">
        <w:rPr>
          <w:rFonts w:ascii="Times New Roman" w:eastAsia="Calibri" w:hAnsi="Times New Roman" w:cs="Times New Roman"/>
        </w:rPr>
        <w:t xml:space="preserve"> required.  Teachers differentiate their </w:t>
      </w:r>
      <w:r w:rsidR="009225F9">
        <w:rPr>
          <w:rFonts w:ascii="Times New Roman" w:eastAsia="Calibri" w:hAnsi="Times New Roman" w:cs="Times New Roman"/>
        </w:rPr>
        <w:t xml:space="preserve">instruction and </w:t>
      </w:r>
      <w:r w:rsidRPr="00CD4CCD">
        <w:rPr>
          <w:rFonts w:ascii="Times New Roman" w:eastAsia="Calibri" w:hAnsi="Times New Roman" w:cs="Times New Roman"/>
        </w:rPr>
        <w:t>assessments to accommodate students with particular inclusive education needs.</w:t>
      </w:r>
      <w:r w:rsidR="009225F9">
        <w:rPr>
          <w:rFonts w:ascii="Times New Roman" w:eastAsia="Calibri" w:hAnsi="Times New Roman" w:cs="Times New Roman"/>
        </w:rPr>
        <w:t xml:space="preserve">  Assessment is to be accessible in terms of design, content, and medium to give every student the opportunity; ongoing, diverse, and relevant to the learner; flexible, not fixed, providing </w:t>
      </w:r>
      <w:r w:rsidR="009225F9">
        <w:rPr>
          <w:rFonts w:ascii="Times New Roman" w:eastAsia="Calibri" w:hAnsi="Times New Roman" w:cs="Times New Roman"/>
        </w:rPr>
        <w:lastRenderedPageBreak/>
        <w:t>multiple opportunities for learners to demonstrate skills and express themselves. All students should be allowed to demonstrate their understandings under assessment conditions that are as fair as possible.</w:t>
      </w:r>
      <w:r w:rsidR="00F9227A">
        <w:rPr>
          <w:rFonts w:ascii="Times New Roman" w:eastAsia="Calibri" w:hAnsi="Times New Roman" w:cs="Times New Roman"/>
        </w:rPr>
        <w:t xml:space="preserve"> Assessment is accessible and offers equal opportunity while safeguarding the integrity of assessment.</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Second</w:t>
      </w:r>
      <w:r w:rsidR="00101A56">
        <w:rPr>
          <w:rFonts w:ascii="Times New Roman" w:eastAsia="Calibri" w:hAnsi="Times New Roman" w:cs="Times New Roman"/>
          <w:b/>
        </w:rPr>
        <w:t>/Additional</w:t>
      </w:r>
      <w:r w:rsidRPr="00CD4CCD">
        <w:rPr>
          <w:rFonts w:ascii="Times New Roman" w:eastAsia="Calibri" w:hAnsi="Times New Roman" w:cs="Times New Roman"/>
          <w:b/>
        </w:rPr>
        <w:t xml:space="preserve"> Language Learners</w:t>
      </w:r>
    </w:p>
    <w:p w:rsidR="001D501F" w:rsidRPr="00CD4CCD" w:rsidRDefault="00101A56"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link between inclusion and Additional Language Learners is inherent to being “inclusive.”  </w:t>
      </w:r>
      <w:r w:rsidR="001D501F" w:rsidRPr="00101A56">
        <w:rPr>
          <w:rFonts w:ascii="Times New Roman" w:eastAsia="Calibri" w:hAnsi="Times New Roman" w:cs="Times New Roman"/>
        </w:rPr>
        <w:t>Students identified as second</w:t>
      </w:r>
      <w:r w:rsidRPr="00101A56">
        <w:rPr>
          <w:rFonts w:ascii="Times New Roman" w:eastAsia="Calibri" w:hAnsi="Times New Roman" w:cs="Times New Roman"/>
        </w:rPr>
        <w:t>/additional</w:t>
      </w:r>
      <w:r w:rsidR="001D501F" w:rsidRPr="00101A56">
        <w:rPr>
          <w:rFonts w:ascii="Times New Roman" w:eastAsia="Calibri" w:hAnsi="Times New Roman" w:cs="Times New Roman"/>
        </w:rPr>
        <w:t xml:space="preserve"> language learners of English in our school are encouraged to participate in our IB DP. Students, their parents, and second language support teachers are responsible for informing the IB classroom teachers and coordinator of the enrollment of second language learners in the DP. Teachers differentiate </w:t>
      </w:r>
      <w:r w:rsidRPr="00101A56">
        <w:rPr>
          <w:rFonts w:ascii="Times New Roman" w:eastAsia="Calibri" w:hAnsi="Times New Roman" w:cs="Times New Roman"/>
        </w:rPr>
        <w:t>their assessments to provide learning support for</w:t>
      </w:r>
      <w:r w:rsidR="001D501F" w:rsidRPr="00101A56">
        <w:rPr>
          <w:rFonts w:ascii="Times New Roman" w:eastAsia="Calibri" w:hAnsi="Times New Roman" w:cs="Times New Roman"/>
        </w:rPr>
        <w:t xml:space="preserve"> students with second language learner needs.</w:t>
      </w:r>
      <w:r w:rsidR="001D501F" w:rsidRPr="00CD4CCD">
        <w:rPr>
          <w:rFonts w:ascii="Times New Roman" w:eastAsia="Calibri" w:hAnsi="Times New Roman" w:cs="Times New Roman"/>
        </w:rPr>
        <w:t xml:space="preserve">   </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Academic Honesty</w:t>
      </w:r>
    </w:p>
    <w:p w:rsidR="001D501F" w:rsidRPr="00CD4CCD" w:rsidRDefault="00101A56" w:rsidP="004E2507">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Students with learning support requirements shall not receive support that would give them advantage over other students.  The provision of learning support requirements shall be limited to those changes that serve to equalize </w:t>
      </w:r>
      <w:r w:rsidRPr="00101A56">
        <w:rPr>
          <w:rFonts w:ascii="Times New Roman" w:eastAsia="Calibri" w:hAnsi="Times New Roman" w:cs="Times New Roman"/>
        </w:rPr>
        <w:t>opportunity.</w:t>
      </w:r>
      <w:r w:rsidR="001D501F" w:rsidRPr="00101A56">
        <w:rPr>
          <w:rFonts w:ascii="Times New Roman" w:eastAsia="Calibri" w:hAnsi="Times New Roman" w:cs="Times New Roman"/>
        </w:rPr>
        <w:t xml:space="preserve"> Expectations regarding academic integrity are clearly communicated and authentic student work is highly regarded. Consequences for misconduct are clearly communicated.</w:t>
      </w:r>
      <w:r>
        <w:rPr>
          <w:rFonts w:ascii="Times New Roman" w:eastAsia="Calibri" w:hAnsi="Times New Roman" w:cs="Times New Roman"/>
        </w:rPr>
        <w:t xml:space="preserve">    </w:t>
      </w:r>
    </w:p>
    <w:p w:rsidR="001D501F" w:rsidRPr="00CD4CCD"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Admissions</w:t>
      </w:r>
    </w:p>
    <w:p w:rsidR="00A01643" w:rsidRPr="00A01643" w:rsidRDefault="001D501F" w:rsidP="004E2507">
      <w:pPr>
        <w:spacing w:line="240" w:lineRule="auto"/>
        <w:contextualSpacing/>
        <w:rPr>
          <w:rFonts w:ascii="Times New Roman" w:eastAsia="Calibri" w:hAnsi="Times New Roman" w:cs="Times New Roman"/>
        </w:rPr>
      </w:pPr>
      <w:r w:rsidRPr="009076E1">
        <w:rPr>
          <w:rFonts w:ascii="Times New Roman" w:eastAsia="Calibri" w:hAnsi="Times New Roman" w:cs="Times New Roman"/>
        </w:rPr>
        <w:t>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w:t>
      </w:r>
      <w:r w:rsidR="009076E1">
        <w:rPr>
          <w:rFonts w:ascii="Times New Roman" w:eastAsia="Calibri" w:hAnsi="Times New Roman" w:cs="Times New Roman"/>
        </w:rPr>
        <w:t>mine his or her understanding</w:t>
      </w:r>
      <w:r w:rsidRPr="009076E1">
        <w:rPr>
          <w:rFonts w:ascii="Times New Roman" w:eastAsia="Calibri" w:hAnsi="Times New Roman" w:cs="Times New Roman"/>
        </w:rPr>
        <w:t xml:space="preserve"> of the whole course in question.</w:t>
      </w:r>
      <w:r w:rsidR="009076E1" w:rsidRPr="009076E1">
        <w:rPr>
          <w:rFonts w:ascii="Times New Roman" w:eastAsia="Calibri" w:hAnsi="Times New Roman" w:cs="Times New Roman"/>
        </w:rPr>
        <w:t xml:space="preserve">  Significant consideration will be given to a student’s aptitude in making a final decision.</w:t>
      </w:r>
      <w:r w:rsidR="009076E1">
        <w:rPr>
          <w:rFonts w:ascii="Times New Roman" w:eastAsia="Calibri" w:hAnsi="Times New Roman" w:cs="Times New Roman"/>
        </w:rPr>
        <w:t xml:space="preserve"> </w:t>
      </w:r>
      <w:r w:rsidRPr="00A01643">
        <w:rPr>
          <w:rFonts w:ascii="Times New Roman" w:eastAsia="Calibri" w:hAnsi="Times New Roman" w:cs="Times New Roman"/>
        </w:rPr>
        <w:t xml:space="preserve">    </w:t>
      </w:r>
    </w:p>
    <w:p w:rsidR="001D501F" w:rsidRPr="00A01643" w:rsidRDefault="001D501F" w:rsidP="004E2507">
      <w:pPr>
        <w:spacing w:line="240" w:lineRule="auto"/>
        <w:contextualSpacing/>
        <w:rPr>
          <w:rFonts w:ascii="Times New Roman" w:eastAsia="Calibri" w:hAnsi="Times New Roman" w:cs="Times New Roman"/>
        </w:rPr>
      </w:pPr>
    </w:p>
    <w:p w:rsidR="001D501F" w:rsidRPr="00A01643" w:rsidRDefault="001D501F" w:rsidP="004E2507">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4. The Implementation, Evaluation, and Review of the Assessment Policy</w:t>
      </w:r>
    </w:p>
    <w:p w:rsidR="001D501F" w:rsidRPr="00A01643"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Training Teachers new to the IB Program</w:t>
      </w:r>
    </w:p>
    <w:p w:rsidR="001D501F" w:rsidRPr="00CD4CC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The IB Coordinator, any course veteran(s), and new teacher(s) will meet within the first two weeks of the start of the school year in a small group or one-on-one training session following th</w:t>
      </w:r>
      <w:r w:rsidR="00011B4E">
        <w:rPr>
          <w:rFonts w:ascii="Times New Roman" w:eastAsia="Calibri" w:hAnsi="Times New Roman" w:cs="Times New Roman"/>
        </w:rPr>
        <w:t>e sharing of the policy</w:t>
      </w:r>
      <w:r w:rsidRPr="00CD4CCD">
        <w:rPr>
          <w:rFonts w:ascii="Times New Roman" w:eastAsia="Calibri" w:hAnsi="Times New Roman" w:cs="Times New Roman"/>
        </w:rPr>
        <w:t>.</w:t>
      </w:r>
      <w:r w:rsidR="00D14B6D">
        <w:rPr>
          <w:rFonts w:ascii="Times New Roman" w:eastAsia="Calibri" w:hAnsi="Times New Roman" w:cs="Times New Roman"/>
        </w:rPr>
        <w:t xml:space="preserve">  Additionally, teachers new to teaching in our IB program will receive training on the IBO document, </w:t>
      </w:r>
      <w:r w:rsidR="00D14B6D" w:rsidRPr="00D14B6D">
        <w:rPr>
          <w:rFonts w:ascii="Times New Roman" w:eastAsia="Calibri" w:hAnsi="Times New Roman" w:cs="Times New Roman"/>
          <w:i/>
        </w:rPr>
        <w:t>Meeting Student Learning Diversity in the Classroom</w:t>
      </w:r>
      <w:r w:rsidR="00D14B6D">
        <w:rPr>
          <w:rFonts w:ascii="Times New Roman" w:eastAsia="Calibri" w:hAnsi="Times New Roman" w:cs="Times New Roman"/>
        </w:rPr>
        <w:t>, 2013, as part of their orientation to the IB DP.</w:t>
      </w:r>
    </w:p>
    <w:p w:rsidR="001D501F" w:rsidRPr="00CD4CCD" w:rsidRDefault="001D501F" w:rsidP="004E2507">
      <w:pPr>
        <w:spacing w:line="240" w:lineRule="auto"/>
        <w:contextualSpacing/>
        <w:rPr>
          <w:rFonts w:ascii="Times New Roman" w:eastAsia="Calibri" w:hAnsi="Times New Roman" w:cs="Times New Roman"/>
          <w:b/>
        </w:rPr>
      </w:pPr>
    </w:p>
    <w:p w:rsidR="001D501F" w:rsidRPr="00CD4CCD" w:rsidRDefault="001D501F" w:rsidP="004E2507">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Communication and Review of the Assessment Policy</w:t>
      </w:r>
    </w:p>
    <w:p w:rsidR="001D501F" w:rsidRPr="00D14B6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the IB Faculty and administration will receive the latest draft </w:t>
      </w:r>
      <w:r w:rsidR="00011B4E">
        <w:rPr>
          <w:rFonts w:ascii="Times New Roman" w:eastAsia="Calibri" w:hAnsi="Times New Roman" w:cs="Times New Roman"/>
        </w:rPr>
        <w:t xml:space="preserve">of the policy </w:t>
      </w:r>
      <w:r w:rsidRPr="00CD4CCD">
        <w:rPr>
          <w:rFonts w:ascii="Times New Roman" w:eastAsia="Calibri" w:hAnsi="Times New Roman" w:cs="Times New Roman"/>
        </w:rPr>
        <w:t>from t</w:t>
      </w:r>
      <w:r w:rsidR="00011B4E">
        <w:rPr>
          <w:rFonts w:ascii="Times New Roman" w:eastAsia="Calibri" w:hAnsi="Times New Roman" w:cs="Times New Roman"/>
        </w:rPr>
        <w:t xml:space="preserve">he IB Coordinator </w:t>
      </w:r>
      <w:r w:rsidRPr="00CD4CCD">
        <w:rPr>
          <w:rFonts w:ascii="Times New Roman" w:eastAsia="Calibri" w:hAnsi="Times New Roman" w:cs="Times New Roman"/>
        </w:rPr>
        <w:t>for their review.  They may email their questions and concerns to the coordina</w:t>
      </w:r>
      <w:r w:rsidR="00011B4E">
        <w:rPr>
          <w:rFonts w:ascii="Times New Roman" w:eastAsia="Calibri" w:hAnsi="Times New Roman" w:cs="Times New Roman"/>
        </w:rPr>
        <w:t xml:space="preserve">tor for discussion at an </w:t>
      </w:r>
      <w:r w:rsidRPr="00CD4CCD">
        <w:rPr>
          <w:rFonts w:ascii="Times New Roman" w:eastAsia="Calibri" w:hAnsi="Times New Roman" w:cs="Times New Roman"/>
        </w:rPr>
        <w:t>IB Faculty meeting</w:t>
      </w:r>
      <w:r w:rsidR="00011B4E">
        <w:rPr>
          <w:rFonts w:ascii="Times New Roman" w:eastAsia="Calibri" w:hAnsi="Times New Roman" w:cs="Times New Roman"/>
        </w:rPr>
        <w:t xml:space="preserve"> in</w:t>
      </w:r>
      <w:r w:rsidRPr="00CD4CCD">
        <w:rPr>
          <w:rFonts w:ascii="Times New Roman" w:eastAsia="Calibri" w:hAnsi="Times New Roman" w:cs="Times New Roman"/>
        </w:rPr>
        <w:t xml:space="preserve"> the school year.  Changes will be made by consensus of those present at that meeting.</w:t>
      </w:r>
      <w:r w:rsidR="00D14B6D">
        <w:rPr>
          <w:rFonts w:ascii="Times New Roman" w:eastAsia="Calibri" w:hAnsi="Times New Roman" w:cs="Times New Roman"/>
        </w:rPr>
        <w:t xml:space="preserve">  The document “Self Review Framework” for Inclusive Education available on the website </w:t>
      </w:r>
      <w:r w:rsidR="00D14B6D" w:rsidRPr="00D14B6D">
        <w:rPr>
          <w:rFonts w:ascii="Times New Roman" w:eastAsia="Calibri" w:hAnsi="Times New Roman" w:cs="Times New Roman"/>
          <w:u w:val="single"/>
        </w:rPr>
        <w:t>The IB guide to inclusive education: a resource for whole school development</w:t>
      </w:r>
      <w:r w:rsidR="00D14B6D">
        <w:rPr>
          <w:rFonts w:ascii="Times New Roman" w:eastAsia="Calibri" w:hAnsi="Times New Roman" w:cs="Times New Roman"/>
        </w:rPr>
        <w:t xml:space="preserve"> is a tool that may be used in the review process. </w:t>
      </w:r>
    </w:p>
    <w:p w:rsidR="001D501F" w:rsidRPr="00CD4CCD" w:rsidRDefault="001D501F" w:rsidP="004E2507">
      <w:pPr>
        <w:spacing w:line="240" w:lineRule="auto"/>
        <w:contextualSpacing/>
        <w:rPr>
          <w:rFonts w:ascii="Times New Roman" w:eastAsia="Calibri" w:hAnsi="Times New Roman" w:cs="Times New Roman"/>
        </w:rPr>
      </w:pPr>
    </w:p>
    <w:p w:rsidR="001D501F" w:rsidRPr="00CD4CCD"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1D501F" w:rsidRPr="00CD4CCD" w:rsidRDefault="001D501F" w:rsidP="004E2507">
      <w:pPr>
        <w:spacing w:line="240" w:lineRule="auto"/>
        <w:contextualSpacing/>
        <w:rPr>
          <w:rFonts w:ascii="Times New Roman" w:eastAsia="Calibri" w:hAnsi="Times New Roman" w:cs="Times New Roman"/>
        </w:rPr>
      </w:pPr>
    </w:p>
    <w:p w:rsidR="001D501F" w:rsidRDefault="001D501F" w:rsidP="004E2507">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Other IB stakeholders may view the policy any time online on the school’s IB website.  Questions, comments, or concerns may be emailed to the IB coordinator.</w:t>
      </w:r>
    </w:p>
    <w:p w:rsidR="00011B4E" w:rsidRDefault="00011B4E" w:rsidP="00011B4E">
      <w:pPr>
        <w:spacing w:line="240" w:lineRule="auto"/>
        <w:contextualSpacing/>
        <w:rPr>
          <w:rFonts w:ascii="Times New Roman" w:eastAsia="Calibri" w:hAnsi="Times New Roman" w:cs="Times New Roman"/>
        </w:rPr>
      </w:pPr>
    </w:p>
    <w:p w:rsidR="00B6461F" w:rsidRDefault="00B6461F" w:rsidP="00011B4E">
      <w:pPr>
        <w:spacing w:line="240" w:lineRule="auto"/>
        <w:contextualSpacing/>
        <w:jc w:val="center"/>
        <w:rPr>
          <w:rFonts w:ascii="Times New Roman" w:eastAsia="Calibri" w:hAnsi="Times New Roman" w:cs="Times New Roman"/>
          <w:b/>
        </w:rPr>
      </w:pPr>
      <w:bookmarkStart w:id="0" w:name="_GoBack"/>
      <w:bookmarkEnd w:id="0"/>
      <w:r w:rsidRPr="00B6461F">
        <w:rPr>
          <w:rFonts w:ascii="Times New Roman" w:eastAsia="Calibri" w:hAnsi="Times New Roman" w:cs="Times New Roman"/>
          <w:b/>
        </w:rPr>
        <w:lastRenderedPageBreak/>
        <w:t>References and Resources</w:t>
      </w:r>
    </w:p>
    <w:p w:rsidR="004E2507" w:rsidRDefault="004E2507" w:rsidP="004E2507">
      <w:pPr>
        <w:spacing w:line="240" w:lineRule="auto"/>
        <w:contextualSpacing/>
        <w:jc w:val="center"/>
        <w:rPr>
          <w:rFonts w:ascii="Times New Roman" w:eastAsia="Calibri" w:hAnsi="Times New Roman" w:cs="Times New Roman"/>
          <w:b/>
        </w:rPr>
      </w:pPr>
    </w:p>
    <w:p w:rsidR="008462DF" w:rsidRDefault="008462DF" w:rsidP="004E2507">
      <w:pPr>
        <w:spacing w:line="240" w:lineRule="auto"/>
        <w:contextualSpacing/>
        <w:rPr>
          <w:rFonts w:ascii="Times New Roman" w:eastAsia="Calibri" w:hAnsi="Times New Roman" w:cs="Times New Roman"/>
          <w:i/>
        </w:rPr>
      </w:pPr>
      <w:proofErr w:type="gramStart"/>
      <w:r>
        <w:rPr>
          <w:rFonts w:ascii="Times New Roman" w:eastAsia="Calibri" w:hAnsi="Times New Roman" w:cs="Times New Roman"/>
          <w:i/>
        </w:rPr>
        <w:t>“</w:t>
      </w:r>
      <w:r w:rsidR="00FE3ECF" w:rsidRPr="008462DF">
        <w:rPr>
          <w:rFonts w:ascii="Times New Roman" w:eastAsia="Calibri" w:hAnsi="Times New Roman" w:cs="Times New Roman"/>
        </w:rPr>
        <w:t>Candidates with Assessment Access Requirements</w:t>
      </w:r>
      <w:r w:rsidR="00FE3ECF">
        <w:rPr>
          <w:rFonts w:ascii="Times New Roman" w:eastAsia="Calibri" w:hAnsi="Times New Roman" w:cs="Times New Roman"/>
          <w:i/>
        </w:rPr>
        <w:t>.</w:t>
      </w:r>
      <w:r>
        <w:rPr>
          <w:rFonts w:ascii="Times New Roman" w:eastAsia="Calibri" w:hAnsi="Times New Roman" w:cs="Times New Roman"/>
          <w:i/>
        </w:rPr>
        <w:t>”</w:t>
      </w:r>
      <w:proofErr w:type="gramEnd"/>
      <w:r>
        <w:rPr>
          <w:rFonts w:ascii="Times New Roman" w:eastAsia="Calibri" w:hAnsi="Times New Roman" w:cs="Times New Roman"/>
          <w:i/>
        </w:rPr>
        <w:t xml:space="preserve"> </w:t>
      </w:r>
      <w:proofErr w:type="gramStart"/>
      <w:r>
        <w:rPr>
          <w:rFonts w:ascii="Times New Roman" w:eastAsia="Calibri" w:hAnsi="Times New Roman" w:cs="Times New Roman"/>
          <w:i/>
        </w:rPr>
        <w:t>S</w:t>
      </w:r>
      <w:r w:rsidRPr="008462DF">
        <w:rPr>
          <w:rFonts w:ascii="Times New Roman" w:eastAsia="Calibri" w:hAnsi="Times New Roman" w:cs="Times New Roman"/>
          <w:i/>
        </w:rPr>
        <w:t>pecial educational needs/Inclusive education</w:t>
      </w:r>
      <w:r>
        <w:rPr>
          <w:rFonts w:ascii="Times New Roman" w:eastAsia="Calibri" w:hAnsi="Times New Roman" w:cs="Times New Roman"/>
          <w:i/>
        </w:rPr>
        <w:t>.</w:t>
      </w:r>
      <w:proofErr w:type="gramEnd"/>
      <w:r>
        <w:rPr>
          <w:rFonts w:ascii="Times New Roman" w:eastAsia="Calibri" w:hAnsi="Times New Roman" w:cs="Times New Roman"/>
          <w:i/>
        </w:rPr>
        <w:t xml:space="preserve"> </w:t>
      </w:r>
    </w:p>
    <w:p w:rsidR="008462DF" w:rsidRDefault="008462DF" w:rsidP="004E2507">
      <w:pPr>
        <w:spacing w:line="240" w:lineRule="auto"/>
        <w:contextualSpacing/>
        <w:rPr>
          <w:rFonts w:ascii="Times New Roman" w:eastAsia="Calibri" w:hAnsi="Times New Roman" w:cs="Times New Roman"/>
          <w:i/>
        </w:rPr>
      </w:pPr>
    </w:p>
    <w:p w:rsidR="00FE3ECF" w:rsidRPr="00FE3ECF" w:rsidRDefault="008462DF" w:rsidP="008462DF">
      <w:pPr>
        <w:spacing w:line="240" w:lineRule="auto"/>
        <w:ind w:firstLine="720"/>
        <w:contextualSpacing/>
        <w:rPr>
          <w:rFonts w:ascii="Times New Roman" w:eastAsia="Calibri" w:hAnsi="Times New Roman" w:cs="Times New Roman"/>
        </w:rPr>
      </w:pPr>
      <w:proofErr w:type="gramStart"/>
      <w:r w:rsidRPr="008462DF">
        <w:rPr>
          <w:rFonts w:ascii="Times New Roman" w:eastAsia="Calibri" w:hAnsi="Times New Roman" w:cs="Times New Roman"/>
          <w:u w:val="single"/>
        </w:rPr>
        <w:t>Online Curriculum Centre</w:t>
      </w:r>
      <w:r>
        <w:rPr>
          <w:rFonts w:ascii="Times New Roman" w:eastAsia="Calibri" w:hAnsi="Times New Roman" w:cs="Times New Roman"/>
        </w:rPr>
        <w:t>.</w:t>
      </w:r>
      <w:proofErr w:type="gramEnd"/>
      <w:r>
        <w:rPr>
          <w:rFonts w:ascii="Times New Roman" w:eastAsia="Calibri" w:hAnsi="Times New Roman" w:cs="Times New Roman"/>
          <w:i/>
        </w:rPr>
        <w:t xml:space="preserve"> </w:t>
      </w:r>
      <w:proofErr w:type="gramStart"/>
      <w:r w:rsidR="00FE3ECF">
        <w:rPr>
          <w:rFonts w:ascii="Times New Roman" w:eastAsia="Calibri" w:hAnsi="Times New Roman" w:cs="Times New Roman"/>
        </w:rPr>
        <w:t>International Baccalaureate Organization, 2017.</w:t>
      </w:r>
      <w:proofErr w:type="gramEnd"/>
    </w:p>
    <w:p w:rsidR="00FE3ECF" w:rsidRDefault="00FE3ECF" w:rsidP="004E2507">
      <w:pPr>
        <w:spacing w:line="240" w:lineRule="auto"/>
        <w:contextualSpacing/>
        <w:rPr>
          <w:rFonts w:ascii="Times New Roman" w:eastAsia="Calibri" w:hAnsi="Times New Roman" w:cs="Times New Roman"/>
          <w:i/>
        </w:rPr>
      </w:pPr>
    </w:p>
    <w:p w:rsidR="008462DF" w:rsidRDefault="0085529B" w:rsidP="004E2507">
      <w:pPr>
        <w:spacing w:line="240" w:lineRule="auto"/>
        <w:contextualSpacing/>
        <w:rPr>
          <w:rFonts w:ascii="Times New Roman" w:eastAsia="Calibri" w:hAnsi="Times New Roman" w:cs="Times New Roman"/>
        </w:rPr>
      </w:pPr>
      <w:r>
        <w:rPr>
          <w:rFonts w:ascii="Times New Roman" w:eastAsia="Calibri" w:hAnsi="Times New Roman" w:cs="Times New Roman"/>
          <w:i/>
        </w:rPr>
        <w:t>Diploma Program: From Principles to Practice.</w:t>
      </w:r>
      <w:r w:rsidRPr="0085529B">
        <w:rPr>
          <w:rFonts w:ascii="Times New Roman" w:eastAsia="Calibri" w:hAnsi="Times New Roman" w:cs="Times New Roman"/>
        </w:rPr>
        <w:t xml:space="preserve"> </w:t>
      </w:r>
      <w:proofErr w:type="gramStart"/>
      <w:r w:rsidR="008462DF" w:rsidRPr="008462DF">
        <w:rPr>
          <w:rFonts w:ascii="Times New Roman" w:eastAsia="Calibri" w:hAnsi="Times New Roman" w:cs="Times New Roman"/>
          <w:u w:val="single"/>
        </w:rPr>
        <w:t>Online Curriculum Centre</w:t>
      </w:r>
      <w:r w:rsidR="008462DF">
        <w:rPr>
          <w:rFonts w:ascii="Times New Roman" w:eastAsia="Calibri" w:hAnsi="Times New Roman" w:cs="Times New Roman"/>
        </w:rPr>
        <w:t>.</w:t>
      </w:r>
      <w:proofErr w:type="gramEnd"/>
      <w:r w:rsidR="008462DF">
        <w:rPr>
          <w:rFonts w:ascii="Times New Roman" w:eastAsia="Calibri" w:hAnsi="Times New Roman" w:cs="Times New Roman"/>
        </w:rPr>
        <w:t xml:space="preserve"> </w:t>
      </w:r>
      <w:r>
        <w:rPr>
          <w:rFonts w:ascii="Times New Roman" w:eastAsia="Calibri" w:hAnsi="Times New Roman" w:cs="Times New Roman"/>
        </w:rPr>
        <w:t>International Baccalaureate</w:t>
      </w:r>
    </w:p>
    <w:p w:rsidR="008462DF" w:rsidRDefault="008462DF" w:rsidP="008462DF">
      <w:pPr>
        <w:spacing w:line="240" w:lineRule="auto"/>
        <w:ind w:firstLine="720"/>
        <w:contextualSpacing/>
        <w:rPr>
          <w:rFonts w:ascii="Times New Roman" w:eastAsia="Calibri" w:hAnsi="Times New Roman" w:cs="Times New Roman"/>
        </w:rPr>
      </w:pPr>
    </w:p>
    <w:p w:rsidR="0085529B" w:rsidRPr="0085529B" w:rsidRDefault="0085529B" w:rsidP="008462DF">
      <w:pPr>
        <w:spacing w:line="240" w:lineRule="auto"/>
        <w:ind w:firstLine="720"/>
        <w:contextualSpacing/>
        <w:rPr>
          <w:rFonts w:ascii="Times New Roman" w:eastAsia="Calibri" w:hAnsi="Times New Roman" w:cs="Times New Roman"/>
        </w:rPr>
      </w:pPr>
      <w:proofErr w:type="gramStart"/>
      <w:r>
        <w:rPr>
          <w:rFonts w:ascii="Times New Roman" w:eastAsia="Calibri" w:hAnsi="Times New Roman" w:cs="Times New Roman"/>
        </w:rPr>
        <w:t>Organization, 2015.</w:t>
      </w:r>
      <w:proofErr w:type="gramEnd"/>
    </w:p>
    <w:p w:rsidR="004E2507" w:rsidRDefault="004E2507" w:rsidP="004E2507">
      <w:pPr>
        <w:spacing w:line="240" w:lineRule="auto"/>
        <w:contextualSpacing/>
        <w:rPr>
          <w:rFonts w:ascii="Times New Roman" w:eastAsia="Calibri" w:hAnsi="Times New Roman" w:cs="Times New Roman"/>
          <w:i/>
        </w:rPr>
      </w:pPr>
    </w:p>
    <w:p w:rsidR="00F81FC5" w:rsidRDefault="00F81FC5" w:rsidP="004E2507">
      <w:pPr>
        <w:spacing w:line="240" w:lineRule="auto"/>
        <w:contextualSpacing/>
        <w:rPr>
          <w:rFonts w:ascii="Times New Roman" w:hAnsi="Times New Roman" w:cs="Times New Roman"/>
        </w:rPr>
      </w:pPr>
      <w:r w:rsidRPr="00F81FC5">
        <w:rPr>
          <w:rFonts w:ascii="Times New Roman" w:hAnsi="Times New Roman" w:cs="Times New Roman"/>
          <w:u w:val="single"/>
        </w:rPr>
        <w:t>The IB guide to inclusive education: a resource for whole school development</w:t>
      </w:r>
      <w:r>
        <w:rPr>
          <w:rFonts w:ascii="Times New Roman" w:hAnsi="Times New Roman" w:cs="Times New Roman"/>
        </w:rPr>
        <w:t xml:space="preserve">. </w:t>
      </w:r>
      <w:proofErr w:type="gramStart"/>
      <w:r>
        <w:rPr>
          <w:rFonts w:ascii="Times New Roman" w:hAnsi="Times New Roman" w:cs="Times New Roman"/>
        </w:rPr>
        <w:t>Online.</w:t>
      </w:r>
      <w:proofErr w:type="gramEnd"/>
      <w:r w:rsidR="006054A2">
        <w:rPr>
          <w:rFonts w:ascii="Times New Roman" w:hAnsi="Times New Roman" w:cs="Times New Roman"/>
        </w:rPr>
        <w:t xml:space="preserve"> International</w:t>
      </w:r>
    </w:p>
    <w:p w:rsidR="006054A2" w:rsidRDefault="006054A2" w:rsidP="004E2507">
      <w:pPr>
        <w:spacing w:line="240" w:lineRule="auto"/>
        <w:contextualSpacing/>
        <w:rPr>
          <w:rFonts w:ascii="Times New Roman" w:hAnsi="Times New Roman" w:cs="Times New Roman"/>
        </w:rPr>
      </w:pPr>
    </w:p>
    <w:p w:rsidR="006054A2" w:rsidRPr="00F81FC5" w:rsidRDefault="006054A2" w:rsidP="004E2507">
      <w:pPr>
        <w:spacing w:line="240" w:lineRule="auto"/>
        <w:contextualSpacing/>
        <w:rPr>
          <w:rFonts w:ascii="Times New Roman" w:eastAsia="Calibri" w:hAnsi="Times New Roman" w:cs="Times New Roman"/>
          <w:i/>
        </w:rPr>
      </w:pPr>
      <w:r>
        <w:rPr>
          <w:rFonts w:ascii="Times New Roman" w:hAnsi="Times New Roman" w:cs="Times New Roman"/>
        </w:rPr>
        <w:tab/>
      </w:r>
      <w:proofErr w:type="gramStart"/>
      <w:r>
        <w:rPr>
          <w:rFonts w:ascii="Times New Roman" w:hAnsi="Times New Roman" w:cs="Times New Roman"/>
        </w:rPr>
        <w:t>Baccalaureate Organization, 2017.</w:t>
      </w:r>
      <w:proofErr w:type="gramEnd"/>
    </w:p>
    <w:p w:rsidR="00F81FC5" w:rsidRDefault="00F81FC5" w:rsidP="004E2507">
      <w:pPr>
        <w:spacing w:line="240" w:lineRule="auto"/>
        <w:contextualSpacing/>
        <w:rPr>
          <w:rFonts w:ascii="Times New Roman" w:eastAsia="Calibri" w:hAnsi="Times New Roman" w:cs="Times New Roman"/>
          <w:i/>
        </w:rPr>
      </w:pPr>
    </w:p>
    <w:p w:rsidR="0085529B" w:rsidRPr="0085529B" w:rsidRDefault="0085529B" w:rsidP="004E2507">
      <w:pPr>
        <w:spacing w:line="240" w:lineRule="auto"/>
        <w:contextualSpacing/>
        <w:rPr>
          <w:rFonts w:ascii="Times New Roman" w:eastAsia="Calibri" w:hAnsi="Times New Roman" w:cs="Times New Roman"/>
        </w:rPr>
      </w:pPr>
      <w:proofErr w:type="gramStart"/>
      <w:r>
        <w:rPr>
          <w:rFonts w:ascii="Times New Roman" w:eastAsia="Calibri" w:hAnsi="Times New Roman" w:cs="Times New Roman"/>
          <w:i/>
        </w:rPr>
        <w:t>Handbook of Procedures 2017.</w:t>
      </w:r>
      <w:proofErr w:type="gramEnd"/>
      <w:r>
        <w:rPr>
          <w:rFonts w:ascii="Times New Roman" w:eastAsia="Calibri" w:hAnsi="Times New Roman" w:cs="Times New Roman"/>
          <w:i/>
        </w:rPr>
        <w:t xml:space="preserve"> </w:t>
      </w:r>
      <w:proofErr w:type="gramStart"/>
      <w:r w:rsidR="006054A2" w:rsidRPr="006054A2">
        <w:rPr>
          <w:rFonts w:ascii="Times New Roman" w:eastAsia="Calibri" w:hAnsi="Times New Roman" w:cs="Times New Roman"/>
          <w:u w:val="single"/>
        </w:rPr>
        <w:t>Online Curriculum Centre</w:t>
      </w:r>
      <w:r w:rsidR="006054A2">
        <w:rPr>
          <w:rFonts w:ascii="Times New Roman" w:eastAsia="Calibri" w:hAnsi="Times New Roman" w:cs="Times New Roman"/>
          <w:i/>
        </w:rPr>
        <w:t>.</w:t>
      </w:r>
      <w:proofErr w:type="gramEnd"/>
      <w:r w:rsidR="006054A2">
        <w:rPr>
          <w:rFonts w:ascii="Times New Roman" w:eastAsia="Calibri" w:hAnsi="Times New Roman" w:cs="Times New Roman"/>
          <w:i/>
        </w:rPr>
        <w:t xml:space="preserve"> </w:t>
      </w:r>
      <w:proofErr w:type="gramStart"/>
      <w:r>
        <w:rPr>
          <w:rFonts w:ascii="Times New Roman" w:eastAsia="Calibri" w:hAnsi="Times New Roman" w:cs="Times New Roman"/>
        </w:rPr>
        <w:t>International Baccalaureate Organization, 2017.</w:t>
      </w:r>
      <w:proofErr w:type="gramEnd"/>
    </w:p>
    <w:p w:rsidR="004E2507" w:rsidRDefault="004E2507" w:rsidP="004E2507">
      <w:pPr>
        <w:spacing w:line="240" w:lineRule="auto"/>
        <w:contextualSpacing/>
        <w:rPr>
          <w:rFonts w:ascii="Times New Roman" w:eastAsia="Calibri" w:hAnsi="Times New Roman" w:cs="Times New Roman"/>
          <w:i/>
        </w:rPr>
      </w:pPr>
    </w:p>
    <w:p w:rsidR="006054A2" w:rsidRDefault="00B6461F" w:rsidP="004E2507">
      <w:pPr>
        <w:spacing w:line="240" w:lineRule="auto"/>
        <w:contextualSpacing/>
        <w:rPr>
          <w:rFonts w:ascii="Times New Roman" w:eastAsia="Calibri" w:hAnsi="Times New Roman" w:cs="Times New Roman"/>
        </w:rPr>
      </w:pPr>
      <w:proofErr w:type="gramStart"/>
      <w:r w:rsidRPr="00B6461F">
        <w:rPr>
          <w:rFonts w:ascii="Times New Roman" w:eastAsia="Calibri" w:hAnsi="Times New Roman" w:cs="Times New Roman"/>
          <w:i/>
        </w:rPr>
        <w:t>Learning Diversity and Inclusion in IB Programmes</w:t>
      </w:r>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sidR="006054A2" w:rsidRPr="006054A2">
        <w:rPr>
          <w:rFonts w:ascii="Times New Roman" w:eastAsia="Calibri" w:hAnsi="Times New Roman" w:cs="Times New Roman"/>
          <w:u w:val="single"/>
        </w:rPr>
        <w:t>Online Curriculum Centre</w:t>
      </w:r>
      <w:r w:rsidR="006054A2" w:rsidRPr="006054A2">
        <w:rPr>
          <w:rFonts w:ascii="Times New Roman" w:eastAsia="Calibri" w:hAnsi="Times New Roman" w:cs="Times New Roman"/>
        </w:rPr>
        <w:t>.</w:t>
      </w:r>
      <w:proofErr w:type="gramEnd"/>
      <w:r w:rsidR="006054A2" w:rsidRPr="006054A2">
        <w:rPr>
          <w:rFonts w:ascii="Times New Roman" w:eastAsia="Calibri" w:hAnsi="Times New Roman" w:cs="Times New Roman"/>
        </w:rPr>
        <w:t xml:space="preserve"> </w:t>
      </w:r>
      <w:r w:rsidR="006054A2">
        <w:rPr>
          <w:rFonts w:ascii="Times New Roman" w:eastAsia="Calibri" w:hAnsi="Times New Roman" w:cs="Times New Roman"/>
        </w:rPr>
        <w:t xml:space="preserve"> </w:t>
      </w:r>
      <w:r>
        <w:rPr>
          <w:rFonts w:ascii="Times New Roman" w:eastAsia="Calibri" w:hAnsi="Times New Roman" w:cs="Times New Roman"/>
        </w:rPr>
        <w:t xml:space="preserve">International </w:t>
      </w:r>
    </w:p>
    <w:p w:rsidR="006054A2" w:rsidRDefault="006054A2" w:rsidP="004E2507">
      <w:pPr>
        <w:spacing w:line="240" w:lineRule="auto"/>
        <w:contextualSpacing/>
        <w:rPr>
          <w:rFonts w:ascii="Times New Roman" w:eastAsia="Calibri" w:hAnsi="Times New Roman" w:cs="Times New Roman"/>
        </w:rPr>
      </w:pPr>
    </w:p>
    <w:p w:rsidR="00B6461F" w:rsidRDefault="006054A2" w:rsidP="004E2507">
      <w:pPr>
        <w:spacing w:line="240" w:lineRule="auto"/>
        <w:contextualSpacing/>
        <w:rPr>
          <w:rFonts w:ascii="Times New Roman" w:eastAsia="Calibri" w:hAnsi="Times New Roman" w:cs="Times New Roman"/>
        </w:rPr>
      </w:pPr>
      <w:r>
        <w:rPr>
          <w:rFonts w:ascii="Times New Roman" w:eastAsia="Calibri" w:hAnsi="Times New Roman" w:cs="Times New Roman"/>
        </w:rPr>
        <w:tab/>
      </w:r>
      <w:proofErr w:type="gramStart"/>
      <w:r w:rsidR="00B6461F">
        <w:rPr>
          <w:rFonts w:ascii="Times New Roman" w:eastAsia="Calibri" w:hAnsi="Times New Roman" w:cs="Times New Roman"/>
        </w:rPr>
        <w:t>Baccalaureate Organization.</w:t>
      </w:r>
      <w:proofErr w:type="gramEnd"/>
      <w:r w:rsidR="00B6461F">
        <w:rPr>
          <w:rFonts w:ascii="Times New Roman" w:eastAsia="Calibri" w:hAnsi="Times New Roman" w:cs="Times New Roman"/>
        </w:rPr>
        <w:t xml:space="preserve"> 2016.</w:t>
      </w:r>
    </w:p>
    <w:p w:rsidR="004E2507" w:rsidRDefault="004E2507" w:rsidP="004E2507">
      <w:pPr>
        <w:spacing w:line="240" w:lineRule="auto"/>
        <w:contextualSpacing/>
        <w:rPr>
          <w:rFonts w:ascii="Times New Roman" w:eastAsia="Calibri" w:hAnsi="Times New Roman" w:cs="Times New Roman"/>
          <w:i/>
          <w:sz w:val="24"/>
          <w:szCs w:val="24"/>
        </w:rPr>
      </w:pPr>
    </w:p>
    <w:p w:rsidR="00F069F6" w:rsidRDefault="004E2507" w:rsidP="004E2507">
      <w:pPr>
        <w:spacing w:line="240" w:lineRule="auto"/>
        <w:contextualSpacing/>
        <w:rPr>
          <w:rFonts w:ascii="Times New Roman" w:eastAsia="Calibri" w:hAnsi="Times New Roman" w:cs="Times New Roman"/>
          <w:sz w:val="24"/>
          <w:szCs w:val="24"/>
        </w:rPr>
      </w:pPr>
      <w:proofErr w:type="gramStart"/>
      <w:r w:rsidRPr="004E2507">
        <w:rPr>
          <w:rFonts w:ascii="Times New Roman" w:eastAsia="Calibri" w:hAnsi="Times New Roman" w:cs="Times New Roman"/>
          <w:i/>
          <w:sz w:val="24"/>
          <w:szCs w:val="24"/>
        </w:rPr>
        <w:t>Meeting Student Learning Diversity in the Classroom</w:t>
      </w:r>
      <w:r>
        <w:rPr>
          <w:rFonts w:ascii="Times New Roman" w:eastAsia="Calibri" w:hAnsi="Times New Roman" w:cs="Times New Roman"/>
          <w:sz w:val="24"/>
          <w:szCs w:val="24"/>
        </w:rPr>
        <w:t>.</w:t>
      </w:r>
      <w:proofErr w:type="gramEnd"/>
      <w:r w:rsidR="00F069F6">
        <w:rPr>
          <w:rFonts w:ascii="Times New Roman" w:eastAsia="Calibri" w:hAnsi="Times New Roman" w:cs="Times New Roman"/>
          <w:sz w:val="24"/>
          <w:szCs w:val="24"/>
        </w:rPr>
        <w:t xml:space="preserve"> </w:t>
      </w:r>
      <w:proofErr w:type="gramStart"/>
      <w:r w:rsidR="00F069F6" w:rsidRPr="006054A2">
        <w:rPr>
          <w:rFonts w:ascii="Times New Roman" w:eastAsia="Calibri" w:hAnsi="Times New Roman" w:cs="Times New Roman"/>
          <w:u w:val="single"/>
        </w:rPr>
        <w:t>Online Curriculum Centre</w:t>
      </w:r>
      <w:r w:rsidR="00F069F6" w:rsidRPr="006054A2">
        <w:rPr>
          <w:rFonts w:ascii="Times New Roman" w:eastAsia="Calibri" w:hAnsi="Times New Roman" w:cs="Times New Roman"/>
        </w:rPr>
        <w:t>.</w:t>
      </w:r>
      <w:proofErr w:type="gramEnd"/>
      <w:r>
        <w:rPr>
          <w:rFonts w:ascii="Times New Roman" w:eastAsia="Calibri" w:hAnsi="Times New Roman" w:cs="Times New Roman"/>
          <w:sz w:val="24"/>
          <w:szCs w:val="24"/>
        </w:rPr>
        <w:t xml:space="preserve"> International </w:t>
      </w:r>
    </w:p>
    <w:p w:rsidR="00F069F6" w:rsidRDefault="00F069F6" w:rsidP="004E2507">
      <w:pPr>
        <w:spacing w:line="240" w:lineRule="auto"/>
        <w:contextualSpacing/>
        <w:rPr>
          <w:rFonts w:ascii="Times New Roman" w:eastAsia="Calibri" w:hAnsi="Times New Roman" w:cs="Times New Roman"/>
          <w:sz w:val="24"/>
          <w:szCs w:val="24"/>
        </w:rPr>
      </w:pPr>
    </w:p>
    <w:p w:rsidR="004E2507" w:rsidRPr="004E2507" w:rsidRDefault="00F069F6" w:rsidP="004E250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4E2507">
        <w:rPr>
          <w:rFonts w:ascii="Times New Roman" w:eastAsia="Calibri" w:hAnsi="Times New Roman" w:cs="Times New Roman"/>
          <w:sz w:val="24"/>
          <w:szCs w:val="24"/>
        </w:rPr>
        <w:t xml:space="preserve">Baccalaureate Organization, 2013. </w:t>
      </w:r>
    </w:p>
    <w:sectPr w:rsidR="004E2507" w:rsidRPr="004E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B16"/>
    <w:multiLevelType w:val="multilevel"/>
    <w:tmpl w:val="853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605DC"/>
    <w:multiLevelType w:val="hybridMultilevel"/>
    <w:tmpl w:val="13FC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D306C"/>
    <w:multiLevelType w:val="multilevel"/>
    <w:tmpl w:val="C49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22"/>
    <w:rsid w:val="00004534"/>
    <w:rsid w:val="00011B4E"/>
    <w:rsid w:val="00101A56"/>
    <w:rsid w:val="0019005D"/>
    <w:rsid w:val="00190444"/>
    <w:rsid w:val="001D501F"/>
    <w:rsid w:val="001D6F6A"/>
    <w:rsid w:val="0023117D"/>
    <w:rsid w:val="00261525"/>
    <w:rsid w:val="00307530"/>
    <w:rsid w:val="00344573"/>
    <w:rsid w:val="00347732"/>
    <w:rsid w:val="00353F98"/>
    <w:rsid w:val="00397012"/>
    <w:rsid w:val="003B5D42"/>
    <w:rsid w:val="003D6A56"/>
    <w:rsid w:val="004729B5"/>
    <w:rsid w:val="004C3E84"/>
    <w:rsid w:val="004E2507"/>
    <w:rsid w:val="00507A21"/>
    <w:rsid w:val="00533CDD"/>
    <w:rsid w:val="005771A8"/>
    <w:rsid w:val="00586BB5"/>
    <w:rsid w:val="005A7DA5"/>
    <w:rsid w:val="005B2F55"/>
    <w:rsid w:val="005F025B"/>
    <w:rsid w:val="00604052"/>
    <w:rsid w:val="006054A2"/>
    <w:rsid w:val="0063623C"/>
    <w:rsid w:val="0066311F"/>
    <w:rsid w:val="00664A33"/>
    <w:rsid w:val="006F7057"/>
    <w:rsid w:val="007230E2"/>
    <w:rsid w:val="007364D1"/>
    <w:rsid w:val="00803AC1"/>
    <w:rsid w:val="008462DF"/>
    <w:rsid w:val="0085529B"/>
    <w:rsid w:val="008D0539"/>
    <w:rsid w:val="009076E1"/>
    <w:rsid w:val="009225F9"/>
    <w:rsid w:val="009A23FC"/>
    <w:rsid w:val="009A33D1"/>
    <w:rsid w:val="009D0296"/>
    <w:rsid w:val="00A01643"/>
    <w:rsid w:val="00A11F0F"/>
    <w:rsid w:val="00A35E86"/>
    <w:rsid w:val="00A7402E"/>
    <w:rsid w:val="00A77A5A"/>
    <w:rsid w:val="00B419C6"/>
    <w:rsid w:val="00B6461F"/>
    <w:rsid w:val="00B740D1"/>
    <w:rsid w:val="00C37422"/>
    <w:rsid w:val="00C77507"/>
    <w:rsid w:val="00C83522"/>
    <w:rsid w:val="00CD4CCD"/>
    <w:rsid w:val="00D06ADE"/>
    <w:rsid w:val="00D14B6D"/>
    <w:rsid w:val="00D36DC6"/>
    <w:rsid w:val="00D409D6"/>
    <w:rsid w:val="00D922F6"/>
    <w:rsid w:val="00DB1285"/>
    <w:rsid w:val="00DB534A"/>
    <w:rsid w:val="00E24EE1"/>
    <w:rsid w:val="00E33F63"/>
    <w:rsid w:val="00F069F6"/>
    <w:rsid w:val="00F81FC5"/>
    <w:rsid w:val="00F9227A"/>
    <w:rsid w:val="00FC3ADD"/>
    <w:rsid w:val="00FE1D69"/>
    <w:rsid w:val="00F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86"/>
    <w:rPr>
      <w:rFonts w:ascii="Times New Roman" w:hAnsi="Times New Roman" w:cs="Times New Roman"/>
      <w:sz w:val="24"/>
      <w:szCs w:val="24"/>
    </w:rPr>
  </w:style>
  <w:style w:type="character" w:styleId="Hyperlink">
    <w:name w:val="Hyperlink"/>
    <w:basedOn w:val="DefaultParagraphFont"/>
    <w:uiPriority w:val="99"/>
    <w:unhideWhenUsed/>
    <w:rsid w:val="00A35E86"/>
    <w:rPr>
      <w:color w:val="0000FF" w:themeColor="hyperlink"/>
      <w:u w:val="single"/>
    </w:rPr>
  </w:style>
  <w:style w:type="paragraph" w:styleId="ListParagraph">
    <w:name w:val="List Paragraph"/>
    <w:basedOn w:val="Normal"/>
    <w:uiPriority w:val="34"/>
    <w:qFormat/>
    <w:rsid w:val="004C3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86"/>
    <w:rPr>
      <w:rFonts w:ascii="Times New Roman" w:hAnsi="Times New Roman" w:cs="Times New Roman"/>
      <w:sz w:val="24"/>
      <w:szCs w:val="24"/>
    </w:rPr>
  </w:style>
  <w:style w:type="character" w:styleId="Hyperlink">
    <w:name w:val="Hyperlink"/>
    <w:basedOn w:val="DefaultParagraphFont"/>
    <w:uiPriority w:val="99"/>
    <w:unhideWhenUsed/>
    <w:rsid w:val="00A35E86"/>
    <w:rPr>
      <w:color w:val="0000FF" w:themeColor="hyperlink"/>
      <w:u w:val="single"/>
    </w:rPr>
  </w:style>
  <w:style w:type="paragraph" w:styleId="ListParagraph">
    <w:name w:val="List Paragraph"/>
    <w:basedOn w:val="Normal"/>
    <w:uiPriority w:val="34"/>
    <w:qFormat/>
    <w:rsid w:val="004C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4362">
      <w:bodyDiv w:val="1"/>
      <w:marLeft w:val="0"/>
      <w:marRight w:val="0"/>
      <w:marTop w:val="0"/>
      <w:marBottom w:val="0"/>
      <w:divBdr>
        <w:top w:val="none" w:sz="0" w:space="0" w:color="auto"/>
        <w:left w:val="none" w:sz="0" w:space="0" w:color="auto"/>
        <w:bottom w:val="none" w:sz="0" w:space="0" w:color="auto"/>
        <w:right w:val="none" w:sz="0" w:space="0" w:color="auto"/>
      </w:divBdr>
    </w:div>
    <w:div w:id="1098522343">
      <w:bodyDiv w:val="1"/>
      <w:marLeft w:val="0"/>
      <w:marRight w:val="0"/>
      <w:marTop w:val="0"/>
      <w:marBottom w:val="0"/>
      <w:divBdr>
        <w:top w:val="none" w:sz="0" w:space="0" w:color="auto"/>
        <w:left w:val="none" w:sz="0" w:space="0" w:color="auto"/>
        <w:bottom w:val="none" w:sz="0" w:space="0" w:color="auto"/>
        <w:right w:val="none" w:sz="0" w:space="0" w:color="auto"/>
      </w:divBdr>
    </w:div>
    <w:div w:id="14065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345A-3863-4FED-AE76-B15B7C17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dcterms:created xsi:type="dcterms:W3CDTF">2018-10-30T18:01:00Z</dcterms:created>
  <dcterms:modified xsi:type="dcterms:W3CDTF">2018-10-30T18:01:00Z</dcterms:modified>
</cp:coreProperties>
</file>