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A29CB" w14:textId="42829D79" w:rsidR="00EB369D" w:rsidRDefault="002B03F4">
      <w:pPr>
        <w:spacing w:after="0" w:line="240" w:lineRule="auto"/>
        <w:jc w:val="center"/>
        <w:rPr>
          <w:rFonts w:ascii="Cambria" w:eastAsia="Cambria" w:hAnsi="Cambria" w:cs="Cambria"/>
          <w:b/>
          <w:sz w:val="20"/>
          <w:szCs w:val="20"/>
        </w:rPr>
      </w:pPr>
      <w:r>
        <w:rPr>
          <w:rFonts w:ascii="Cambria" w:eastAsia="Cambria" w:hAnsi="Cambria" w:cs="Cambria"/>
          <w:b/>
          <w:sz w:val="20"/>
          <w:szCs w:val="20"/>
        </w:rPr>
        <w:t xml:space="preserve">SUMTER HIGH SCHOOL </w:t>
      </w:r>
      <w:r w:rsidR="00C05C0F">
        <w:rPr>
          <w:rFonts w:ascii="Cambria" w:eastAsia="Cambria" w:hAnsi="Cambria" w:cs="Cambria"/>
          <w:b/>
          <w:sz w:val="20"/>
          <w:szCs w:val="20"/>
        </w:rPr>
        <w:t>IB ENGLISH HL – 1</w:t>
      </w:r>
      <w:r w:rsidR="00C05C0F">
        <w:rPr>
          <w:rFonts w:ascii="Cambria" w:eastAsia="Cambria" w:hAnsi="Cambria" w:cs="Cambria"/>
          <w:b/>
          <w:color w:val="1155CC"/>
          <w:sz w:val="20"/>
          <w:szCs w:val="20"/>
          <w:u w:val="single"/>
        </w:rPr>
        <w:t xml:space="preserve"> </w:t>
      </w:r>
      <w:bookmarkStart w:id="0" w:name="_GoBack"/>
      <w:bookmarkEnd w:id="0"/>
      <w:r>
        <w:rPr>
          <w:rFonts w:ascii="Cambria" w:eastAsia="Cambria" w:hAnsi="Cambria" w:cs="Cambria"/>
          <w:b/>
          <w:sz w:val="20"/>
          <w:szCs w:val="20"/>
        </w:rPr>
        <w:t>COURSE SYLLABUS</w:t>
      </w:r>
    </w:p>
    <w:p w14:paraId="3A122A5C" w14:textId="77777777" w:rsidR="00EB369D" w:rsidRDefault="002B03F4">
      <w:pPr>
        <w:spacing w:after="0" w:line="240" w:lineRule="auto"/>
        <w:jc w:val="center"/>
        <w:rPr>
          <w:rFonts w:ascii="Cambria" w:eastAsia="Cambria" w:hAnsi="Cambria" w:cs="Cambria"/>
          <w:b/>
          <w:sz w:val="20"/>
          <w:szCs w:val="20"/>
        </w:rPr>
      </w:pPr>
      <w:r>
        <w:rPr>
          <w:rFonts w:ascii="Cambria" w:eastAsia="Cambria" w:hAnsi="Cambria" w:cs="Cambria"/>
          <w:b/>
          <w:sz w:val="20"/>
          <w:szCs w:val="20"/>
        </w:rPr>
        <w:t>Ms. Kelly Anderson – A105</w:t>
      </w:r>
    </w:p>
    <w:p w14:paraId="65EFEE8D" w14:textId="77777777" w:rsidR="00EB369D" w:rsidRDefault="00EB369D">
      <w:pPr>
        <w:spacing w:after="0" w:line="240" w:lineRule="auto"/>
        <w:jc w:val="center"/>
        <w:rPr>
          <w:rFonts w:ascii="Cambria" w:eastAsia="Cambria" w:hAnsi="Cambria" w:cs="Cambria"/>
          <w:b/>
          <w:sz w:val="20"/>
          <w:szCs w:val="20"/>
        </w:rPr>
      </w:pPr>
    </w:p>
    <w:p w14:paraId="409F7CFA" w14:textId="77777777" w:rsidR="00EB369D" w:rsidRDefault="002B03F4">
      <w:pPr>
        <w:keepNext/>
        <w:numPr>
          <w:ilvl w:val="0"/>
          <w:numId w:val="9"/>
        </w:numPr>
        <w:spacing w:after="0" w:line="240" w:lineRule="auto"/>
        <w:rPr>
          <w:rFonts w:ascii="Cambria" w:eastAsia="Cambria" w:hAnsi="Cambria" w:cs="Cambria"/>
          <w:b/>
          <w:sz w:val="20"/>
          <w:szCs w:val="20"/>
        </w:rPr>
      </w:pPr>
      <w:r>
        <w:rPr>
          <w:rFonts w:ascii="Cambria" w:eastAsia="Cambria" w:hAnsi="Cambria" w:cs="Cambria"/>
          <w:b/>
          <w:sz w:val="20"/>
          <w:szCs w:val="20"/>
        </w:rPr>
        <w:t>Course Description</w:t>
      </w:r>
    </w:p>
    <w:p w14:paraId="418A4FEC" w14:textId="77777777" w:rsidR="00EB369D" w:rsidRDefault="002B03F4">
      <w:pPr>
        <w:spacing w:after="0" w:line="240" w:lineRule="auto"/>
        <w:ind w:left="720"/>
        <w:rPr>
          <w:rFonts w:ascii="Cambria" w:eastAsia="Cambria" w:hAnsi="Cambria" w:cs="Cambria"/>
          <w:sz w:val="20"/>
          <w:szCs w:val="20"/>
        </w:rPr>
      </w:pPr>
      <w:r>
        <w:rPr>
          <w:rFonts w:ascii="Cambria" w:eastAsia="Cambria" w:hAnsi="Cambria" w:cs="Cambria"/>
          <w:sz w:val="20"/>
          <w:szCs w:val="20"/>
        </w:rPr>
        <w:t>This is the first of a two-year sequenced course intended to satisfy the final requirements of the IB Language, A1 program.  The course offers a comprehensive study of world literature with varied texts.  The students will read works from various genres, styles, languages, historical periods, and national origins.  The works are chosen from a required reading list; no substitutions are allowed.  Differentiation from CP and Honors level English classes includes involvement in higher order thinking skills, greater emphasis on written expression, more advanced product development, and more advanced literature study.</w:t>
      </w:r>
    </w:p>
    <w:p w14:paraId="7228E70D" w14:textId="77777777" w:rsidR="00EB369D" w:rsidRDefault="00EB369D">
      <w:pPr>
        <w:spacing w:after="0" w:line="240" w:lineRule="auto"/>
        <w:ind w:left="720"/>
        <w:rPr>
          <w:rFonts w:ascii="Cambria" w:eastAsia="Cambria" w:hAnsi="Cambria" w:cs="Cambria"/>
          <w:sz w:val="20"/>
          <w:szCs w:val="20"/>
        </w:rPr>
      </w:pPr>
    </w:p>
    <w:p w14:paraId="2634C128" w14:textId="77777777" w:rsidR="00EB369D" w:rsidRDefault="002B03F4">
      <w:pPr>
        <w:keepNext/>
        <w:numPr>
          <w:ilvl w:val="0"/>
          <w:numId w:val="9"/>
        </w:numPr>
        <w:spacing w:after="0" w:line="240" w:lineRule="auto"/>
        <w:rPr>
          <w:rFonts w:ascii="Cambria" w:eastAsia="Cambria" w:hAnsi="Cambria" w:cs="Cambria"/>
          <w:b/>
          <w:sz w:val="20"/>
          <w:szCs w:val="20"/>
        </w:rPr>
      </w:pPr>
      <w:r>
        <w:rPr>
          <w:rFonts w:ascii="Cambria" w:eastAsia="Cambria" w:hAnsi="Cambria" w:cs="Cambria"/>
          <w:b/>
          <w:sz w:val="20"/>
          <w:szCs w:val="20"/>
        </w:rPr>
        <w:t>Course Objectives</w:t>
      </w:r>
    </w:p>
    <w:p w14:paraId="50E2D081" w14:textId="77777777" w:rsidR="00EB369D" w:rsidRDefault="002B03F4">
      <w:p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b/>
        <w:t>The aims of all subjects in studies in language and literature are to enable students to:</w:t>
      </w:r>
    </w:p>
    <w:p w14:paraId="2865CED0" w14:textId="77777777" w:rsidR="00EB369D" w:rsidRDefault="002B03F4">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engage with a range of texts, in a variety of media and forms, from different periods, styles, and cultures</w:t>
      </w:r>
    </w:p>
    <w:p w14:paraId="64BBD541" w14:textId="77777777" w:rsidR="00EB369D" w:rsidRDefault="002B03F4">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develop skills in listening, speaking, reading, writing, viewing, presenting and performing</w:t>
      </w:r>
    </w:p>
    <w:p w14:paraId="14F11AB3" w14:textId="77777777" w:rsidR="00EB369D" w:rsidRDefault="002B03F4">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develop skills in interpretation, analysis and evaluation</w:t>
      </w:r>
    </w:p>
    <w:p w14:paraId="0099F0B7" w14:textId="77777777" w:rsidR="00EB369D" w:rsidRDefault="002B03F4">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develop sensitivity to the formal and aesthetic qualities of texts and an appreciation of how they contribute to diverse responses and open up multiple meanings</w:t>
      </w:r>
    </w:p>
    <w:p w14:paraId="2CB44BFD" w14:textId="77777777" w:rsidR="00EB369D" w:rsidRDefault="002B03F4">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develop an understanding of relationships between texts and a variety of perspectives, cultural contexts, and local and global issues, and an appreciation of how they contribute to diverse responses and open up multiple meanings</w:t>
      </w:r>
    </w:p>
    <w:p w14:paraId="1BD3E289" w14:textId="77777777" w:rsidR="00EB369D" w:rsidRDefault="002B03F4">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develop an understanding of the relationships between studies in language and literature and other disciplines</w:t>
      </w:r>
    </w:p>
    <w:p w14:paraId="2AA65489" w14:textId="77777777" w:rsidR="00EB369D" w:rsidRDefault="002B03F4">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communicate and collaborate in a confident and creative way</w:t>
      </w:r>
    </w:p>
    <w:p w14:paraId="4A05D4C9" w14:textId="77777777" w:rsidR="00EB369D" w:rsidRDefault="002B03F4">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foster a lifelong interest in and enjoyment of language and literature. </w:t>
      </w:r>
    </w:p>
    <w:p w14:paraId="5CC11060" w14:textId="77777777" w:rsidR="00EB369D" w:rsidRDefault="00EB369D">
      <w:pPr>
        <w:spacing w:after="0" w:line="240" w:lineRule="auto"/>
        <w:rPr>
          <w:rFonts w:ascii="Cambria" w:eastAsia="Cambria" w:hAnsi="Cambria" w:cs="Cambria"/>
          <w:sz w:val="20"/>
          <w:szCs w:val="20"/>
        </w:rPr>
      </w:pPr>
    </w:p>
    <w:p w14:paraId="759E23DD" w14:textId="77777777" w:rsidR="00EB369D" w:rsidRDefault="002B03F4">
      <w:pPr>
        <w:keepNext/>
        <w:numPr>
          <w:ilvl w:val="0"/>
          <w:numId w:val="9"/>
        </w:numPr>
        <w:spacing w:after="0" w:line="240" w:lineRule="auto"/>
        <w:rPr>
          <w:rFonts w:ascii="Cambria" w:eastAsia="Cambria" w:hAnsi="Cambria" w:cs="Cambria"/>
          <w:b/>
          <w:sz w:val="20"/>
          <w:szCs w:val="20"/>
        </w:rPr>
      </w:pPr>
      <w:r>
        <w:rPr>
          <w:rFonts w:ascii="Cambria" w:eastAsia="Cambria" w:hAnsi="Cambria" w:cs="Cambria"/>
          <w:b/>
          <w:sz w:val="20"/>
          <w:szCs w:val="20"/>
        </w:rPr>
        <w:t>Instructional Materials:</w:t>
      </w:r>
    </w:p>
    <w:p w14:paraId="4ED2D231" w14:textId="77777777" w:rsidR="00EB369D" w:rsidRDefault="002B03F4">
      <w:pPr>
        <w:spacing w:after="0" w:line="240" w:lineRule="auto"/>
        <w:ind w:firstLine="720"/>
        <w:rPr>
          <w:rFonts w:ascii="Cambria" w:eastAsia="Cambria" w:hAnsi="Cambria" w:cs="Cambria"/>
          <w:b/>
          <w:sz w:val="20"/>
          <w:szCs w:val="20"/>
        </w:rPr>
      </w:pPr>
      <w:r>
        <w:rPr>
          <w:rFonts w:ascii="Cambria" w:eastAsia="Cambria" w:hAnsi="Cambria" w:cs="Cambria"/>
          <w:b/>
          <w:sz w:val="20"/>
          <w:szCs w:val="20"/>
        </w:rPr>
        <w:t>Student Materials</w:t>
      </w:r>
    </w:p>
    <w:p w14:paraId="08D673DA" w14:textId="77777777" w:rsidR="00EB369D" w:rsidRDefault="002B03F4">
      <w:pPr>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variety of materials are utilized to achieve the objectives of this course.  Students are required to bring a pencil and pen (blue or black ink only), colored pencils or highlighters, loose-leaf paper, post-it notes, several composition books and a three-ring binder with dividers to class daily.  Students will need access to a school issued </w:t>
      </w:r>
      <w:proofErr w:type="spellStart"/>
      <w:r>
        <w:rPr>
          <w:rFonts w:ascii="Cambria" w:eastAsia="Cambria" w:hAnsi="Cambria" w:cs="Cambria"/>
          <w:sz w:val="20"/>
          <w:szCs w:val="20"/>
        </w:rPr>
        <w:t>chromebook</w:t>
      </w:r>
      <w:proofErr w:type="spellEnd"/>
      <w:r>
        <w:rPr>
          <w:rFonts w:ascii="Cambria" w:eastAsia="Cambria" w:hAnsi="Cambria" w:cs="Cambria"/>
          <w:sz w:val="20"/>
          <w:szCs w:val="20"/>
        </w:rPr>
        <w:t xml:space="preserve"> for class. This can be checked out from Sumter High School. </w:t>
      </w:r>
    </w:p>
    <w:p w14:paraId="262721B4" w14:textId="77777777" w:rsidR="00EB369D" w:rsidRDefault="00EB369D">
      <w:pPr>
        <w:spacing w:after="0" w:line="240" w:lineRule="auto"/>
        <w:ind w:left="720"/>
        <w:rPr>
          <w:rFonts w:ascii="Cambria" w:eastAsia="Cambria" w:hAnsi="Cambria" w:cs="Cambria"/>
          <w:sz w:val="20"/>
          <w:szCs w:val="20"/>
        </w:rPr>
      </w:pPr>
    </w:p>
    <w:p w14:paraId="4644B003" w14:textId="77777777" w:rsidR="00EB369D" w:rsidRDefault="002B03F4">
      <w:pPr>
        <w:spacing w:after="0" w:line="240" w:lineRule="auto"/>
        <w:ind w:left="720"/>
        <w:rPr>
          <w:rFonts w:ascii="Cambria" w:eastAsia="Cambria" w:hAnsi="Cambria" w:cs="Cambria"/>
          <w:b/>
          <w:sz w:val="20"/>
          <w:szCs w:val="20"/>
        </w:rPr>
      </w:pPr>
      <w:r>
        <w:rPr>
          <w:rFonts w:ascii="Cambria" w:eastAsia="Cambria" w:hAnsi="Cambria" w:cs="Cambria"/>
          <w:b/>
          <w:sz w:val="20"/>
          <w:szCs w:val="20"/>
        </w:rPr>
        <w:t>Novels, Plays, and Poetry Texts</w:t>
      </w:r>
    </w:p>
    <w:p w14:paraId="542130B7" w14:textId="77777777" w:rsidR="00EB369D" w:rsidRDefault="002B03F4">
      <w:pPr>
        <w:spacing w:after="0" w:line="240" w:lineRule="auto"/>
        <w:ind w:left="720"/>
        <w:rPr>
          <w:rFonts w:ascii="Cambria" w:eastAsia="Cambria" w:hAnsi="Cambria" w:cs="Cambria"/>
          <w:sz w:val="20"/>
          <w:szCs w:val="20"/>
        </w:rPr>
      </w:pPr>
      <w:r>
        <w:rPr>
          <w:rFonts w:ascii="Cambria" w:eastAsia="Cambria" w:hAnsi="Cambria" w:cs="Cambria"/>
          <w:sz w:val="20"/>
          <w:szCs w:val="20"/>
        </w:rPr>
        <w:t xml:space="preserve">While some of the texts we study are provided in our textbook, students will need to purchase several titles and are encouraged to purchase all of them so that they can take notes within the text. Used books are available online for discounted prices at many retailers. It is the student’s responsibility to have the text at the start of the unit. Please review the literary selections for this course. No substitutions can be made. </w:t>
      </w:r>
    </w:p>
    <w:p w14:paraId="1856BD37" w14:textId="77777777" w:rsidR="00EB369D" w:rsidRDefault="00EB369D">
      <w:pPr>
        <w:spacing w:after="0" w:line="240" w:lineRule="auto"/>
        <w:rPr>
          <w:rFonts w:ascii="Cambria" w:eastAsia="Cambria" w:hAnsi="Cambria" w:cs="Cambria"/>
          <w:b/>
          <w:sz w:val="20"/>
          <w:szCs w:val="20"/>
        </w:rPr>
      </w:pPr>
    </w:p>
    <w:p w14:paraId="52A5AD90" w14:textId="77777777" w:rsidR="00EB369D" w:rsidRDefault="002B03F4">
      <w:pPr>
        <w:numPr>
          <w:ilvl w:val="0"/>
          <w:numId w:val="9"/>
        </w:numPr>
        <w:spacing w:after="0" w:line="240" w:lineRule="auto"/>
        <w:rPr>
          <w:rFonts w:ascii="Cambria" w:eastAsia="Cambria" w:hAnsi="Cambria" w:cs="Cambria"/>
          <w:sz w:val="20"/>
          <w:szCs w:val="20"/>
        </w:rPr>
      </w:pPr>
      <w:r>
        <w:rPr>
          <w:rFonts w:ascii="Cambria" w:eastAsia="Cambria" w:hAnsi="Cambria" w:cs="Cambria"/>
          <w:b/>
          <w:sz w:val="20"/>
          <w:szCs w:val="20"/>
        </w:rPr>
        <w:t xml:space="preserve">Assessments:  </w:t>
      </w:r>
      <w:r>
        <w:rPr>
          <w:rFonts w:ascii="Cambria" w:eastAsia="Cambria" w:hAnsi="Cambria" w:cs="Cambria"/>
          <w:sz w:val="20"/>
          <w:szCs w:val="20"/>
        </w:rPr>
        <w:t xml:space="preserve">Students will be required to maintain a portfolio notebook which will span the course of study for the Junior and Senior year. It is critical that students take this portfolio seriously and actively engage with the entries they will be asked to complete for inclusion in the portfolio. Many of these entries will be graded. Students will also be asked to complete various in-class writing assignments, essays, homework, class work, group and individual presentations, Socratic seminar discussions, announced and unannounced quizzes, and tests.  </w:t>
      </w:r>
    </w:p>
    <w:p w14:paraId="39004B33" w14:textId="77777777" w:rsidR="00EB369D" w:rsidRDefault="00EB369D">
      <w:pPr>
        <w:spacing w:after="0" w:line="240" w:lineRule="auto"/>
        <w:ind w:left="720"/>
        <w:rPr>
          <w:rFonts w:ascii="Cambria" w:eastAsia="Cambria" w:hAnsi="Cambria" w:cs="Cambria"/>
          <w:sz w:val="20"/>
          <w:szCs w:val="20"/>
        </w:rPr>
      </w:pPr>
    </w:p>
    <w:p w14:paraId="5B51ADDB" w14:textId="77777777" w:rsidR="00EB369D" w:rsidRDefault="002B03F4">
      <w:pPr>
        <w:numPr>
          <w:ilvl w:val="0"/>
          <w:numId w:val="9"/>
        </w:numPr>
        <w:spacing w:after="0" w:line="240" w:lineRule="auto"/>
        <w:rPr>
          <w:rFonts w:ascii="Cambria" w:eastAsia="Cambria" w:hAnsi="Cambria" w:cs="Cambria"/>
          <w:b/>
          <w:sz w:val="20"/>
          <w:szCs w:val="20"/>
        </w:rPr>
      </w:pPr>
      <w:r>
        <w:rPr>
          <w:rFonts w:ascii="Cambria" w:eastAsia="Cambria" w:hAnsi="Cambria" w:cs="Cambria"/>
          <w:b/>
          <w:sz w:val="20"/>
          <w:szCs w:val="20"/>
        </w:rPr>
        <w:t>Sumter High Grades: This grade is for your junior year of English 4 IB with Ms. Anderson.</w:t>
      </w:r>
    </w:p>
    <w:p w14:paraId="67878B97" w14:textId="77777777" w:rsidR="00EB369D" w:rsidRDefault="002B03F4">
      <w:pPr>
        <w:spacing w:after="0" w:line="240" w:lineRule="auto"/>
        <w:ind w:left="720"/>
        <w:rPr>
          <w:rFonts w:ascii="Cambria" w:eastAsia="Cambria" w:hAnsi="Cambria" w:cs="Cambria"/>
          <w:sz w:val="20"/>
          <w:szCs w:val="20"/>
        </w:rPr>
      </w:pPr>
      <w:r>
        <w:rPr>
          <w:rFonts w:ascii="Cambria" w:eastAsia="Cambria" w:hAnsi="Cambria" w:cs="Cambria"/>
          <w:sz w:val="20"/>
          <w:szCs w:val="20"/>
        </w:rPr>
        <w:t>Major Assessments: 60</w:t>
      </w:r>
      <w:proofErr w:type="gramStart"/>
      <w:r>
        <w:rPr>
          <w:rFonts w:ascii="Cambria" w:eastAsia="Cambria" w:hAnsi="Cambria" w:cs="Cambria"/>
          <w:sz w:val="20"/>
          <w:szCs w:val="20"/>
        </w:rPr>
        <w:t>% :</w:t>
      </w:r>
      <w:proofErr w:type="gramEnd"/>
      <w:r>
        <w:rPr>
          <w:rFonts w:ascii="Cambria" w:eastAsia="Cambria" w:hAnsi="Cambria" w:cs="Cambria"/>
          <w:sz w:val="20"/>
          <w:szCs w:val="20"/>
        </w:rPr>
        <w:t xml:space="preserve"> Major portfolio assignments, major essays, tests</w:t>
      </w:r>
    </w:p>
    <w:p w14:paraId="5603024F" w14:textId="77777777" w:rsidR="00EB369D" w:rsidRDefault="002B03F4">
      <w:pPr>
        <w:spacing w:after="0" w:line="240" w:lineRule="auto"/>
        <w:ind w:left="720"/>
        <w:rPr>
          <w:rFonts w:ascii="Cambria" w:eastAsia="Cambria" w:hAnsi="Cambria" w:cs="Cambria"/>
          <w:sz w:val="20"/>
          <w:szCs w:val="20"/>
        </w:rPr>
      </w:pPr>
      <w:r>
        <w:rPr>
          <w:rFonts w:ascii="Cambria" w:eastAsia="Cambria" w:hAnsi="Cambria" w:cs="Cambria"/>
          <w:sz w:val="20"/>
          <w:szCs w:val="20"/>
        </w:rPr>
        <w:t>Minor Assessments: 40</w:t>
      </w:r>
      <w:proofErr w:type="gramStart"/>
      <w:r>
        <w:rPr>
          <w:rFonts w:ascii="Cambria" w:eastAsia="Cambria" w:hAnsi="Cambria" w:cs="Cambria"/>
          <w:sz w:val="20"/>
          <w:szCs w:val="20"/>
        </w:rPr>
        <w:t>% :</w:t>
      </w:r>
      <w:proofErr w:type="gramEnd"/>
      <w:r>
        <w:rPr>
          <w:rFonts w:ascii="Cambria" w:eastAsia="Cambria" w:hAnsi="Cambria" w:cs="Cambria"/>
          <w:sz w:val="20"/>
          <w:szCs w:val="20"/>
        </w:rPr>
        <w:t xml:space="preserve"> Quizzes, homework and class work, shorter on demand writing</w:t>
      </w:r>
    </w:p>
    <w:p w14:paraId="4C7C8477" w14:textId="77777777" w:rsidR="00EB369D" w:rsidRDefault="002B03F4">
      <w:pPr>
        <w:keepNext/>
        <w:spacing w:after="0" w:line="240" w:lineRule="auto"/>
        <w:ind w:left="720"/>
        <w:rPr>
          <w:rFonts w:ascii="Cambria" w:eastAsia="Cambria" w:hAnsi="Cambria" w:cs="Cambria"/>
          <w:b/>
          <w:sz w:val="20"/>
          <w:szCs w:val="20"/>
        </w:rPr>
      </w:pPr>
      <w:r>
        <w:rPr>
          <w:rFonts w:ascii="Cambria" w:eastAsia="Cambria" w:hAnsi="Cambria" w:cs="Cambria"/>
          <w:b/>
          <w:sz w:val="20"/>
          <w:szCs w:val="20"/>
        </w:rPr>
        <w:t>IB English Scores: A student’s IB English score is comprised of the IB assessments he/she will complete over the course of the Junior and Senior year. These assessments are scored by IB. Please refer to the charts on the next page(s) for more information.</w:t>
      </w:r>
    </w:p>
    <w:p w14:paraId="5FF2950E" w14:textId="77777777" w:rsidR="00EB369D" w:rsidRDefault="00EB369D">
      <w:pPr>
        <w:spacing w:after="0" w:line="240" w:lineRule="auto"/>
        <w:ind w:left="720"/>
        <w:rPr>
          <w:rFonts w:ascii="Cambria" w:eastAsia="Cambria" w:hAnsi="Cambria" w:cs="Cambria"/>
          <w:sz w:val="20"/>
          <w:szCs w:val="20"/>
        </w:rPr>
      </w:pPr>
    </w:p>
    <w:p w14:paraId="784D3364" w14:textId="77777777" w:rsidR="00EB369D" w:rsidRDefault="00EB369D">
      <w:pPr>
        <w:keepNext/>
        <w:spacing w:after="0" w:line="240" w:lineRule="auto"/>
        <w:ind w:left="720"/>
        <w:rPr>
          <w:rFonts w:ascii="Cambria" w:eastAsia="Cambria" w:hAnsi="Cambria" w:cs="Cambria"/>
          <w:b/>
          <w:sz w:val="20"/>
          <w:szCs w:val="20"/>
        </w:rPr>
      </w:pPr>
    </w:p>
    <w:p w14:paraId="44B98674" w14:textId="77777777" w:rsidR="00EB369D" w:rsidRDefault="00EB369D">
      <w:pPr>
        <w:keepNext/>
        <w:spacing w:after="0" w:line="240" w:lineRule="auto"/>
        <w:ind w:left="720"/>
        <w:rPr>
          <w:rFonts w:ascii="Cambria" w:eastAsia="Cambria" w:hAnsi="Cambria" w:cs="Cambria"/>
          <w:b/>
          <w:sz w:val="20"/>
          <w:szCs w:val="20"/>
        </w:rPr>
      </w:pPr>
    </w:p>
    <w:p w14:paraId="1C67E530" w14:textId="2016D16B" w:rsidR="00EB369D" w:rsidRDefault="00EB369D">
      <w:pPr>
        <w:keepNext/>
        <w:spacing w:after="0" w:line="240" w:lineRule="auto"/>
        <w:ind w:left="720"/>
        <w:rPr>
          <w:rFonts w:ascii="Cambria" w:eastAsia="Cambria" w:hAnsi="Cambria" w:cs="Cambria"/>
          <w:b/>
          <w:sz w:val="20"/>
          <w:szCs w:val="20"/>
        </w:rPr>
      </w:pPr>
    </w:p>
    <w:p w14:paraId="572ED63F" w14:textId="3ADE2353" w:rsidR="00AD7CB7" w:rsidRDefault="00AD7CB7">
      <w:pPr>
        <w:keepNext/>
        <w:spacing w:after="0" w:line="240" w:lineRule="auto"/>
        <w:ind w:left="720"/>
        <w:rPr>
          <w:rFonts w:ascii="Cambria" w:eastAsia="Cambria" w:hAnsi="Cambria" w:cs="Cambria"/>
          <w:b/>
          <w:sz w:val="20"/>
          <w:szCs w:val="20"/>
        </w:rPr>
      </w:pPr>
    </w:p>
    <w:p w14:paraId="76FE0B54" w14:textId="77777777" w:rsidR="00AD7CB7" w:rsidRDefault="00AD7CB7">
      <w:pPr>
        <w:keepNext/>
        <w:spacing w:after="0" w:line="240" w:lineRule="auto"/>
        <w:ind w:left="720"/>
        <w:rPr>
          <w:rFonts w:ascii="Cambria" w:eastAsia="Cambria" w:hAnsi="Cambria" w:cs="Cambria"/>
          <w:b/>
          <w:sz w:val="20"/>
          <w:szCs w:val="20"/>
        </w:rPr>
      </w:pPr>
    </w:p>
    <w:p w14:paraId="58D01C22" w14:textId="77777777" w:rsidR="00EB369D" w:rsidRDefault="00EB369D">
      <w:pPr>
        <w:keepNext/>
        <w:spacing w:after="0" w:line="240" w:lineRule="auto"/>
        <w:ind w:left="720"/>
        <w:rPr>
          <w:rFonts w:ascii="Cambria" w:eastAsia="Cambria" w:hAnsi="Cambria" w:cs="Cambria"/>
          <w:b/>
          <w:sz w:val="20"/>
          <w:szCs w:val="20"/>
        </w:rPr>
      </w:pPr>
    </w:p>
    <w:p w14:paraId="42D418F2" w14:textId="77777777" w:rsidR="00EB369D" w:rsidRDefault="00EB369D">
      <w:pPr>
        <w:keepNext/>
        <w:spacing w:after="0" w:line="240" w:lineRule="auto"/>
        <w:rPr>
          <w:rFonts w:ascii="Cambria" w:eastAsia="Cambria" w:hAnsi="Cambria" w:cs="Cambria"/>
          <w:b/>
          <w:sz w:val="20"/>
          <w:szCs w:val="20"/>
        </w:rPr>
      </w:pPr>
    </w:p>
    <w:p w14:paraId="5DCDD886" w14:textId="77777777" w:rsidR="00EB369D" w:rsidRDefault="002B03F4">
      <w:pPr>
        <w:keepNext/>
        <w:numPr>
          <w:ilvl w:val="0"/>
          <w:numId w:val="9"/>
        </w:numPr>
        <w:spacing w:after="0" w:line="240" w:lineRule="auto"/>
        <w:rPr>
          <w:rFonts w:ascii="Cambria" w:eastAsia="Cambria" w:hAnsi="Cambria" w:cs="Cambria"/>
          <w:b/>
          <w:sz w:val="20"/>
          <w:szCs w:val="20"/>
        </w:rPr>
      </w:pPr>
      <w:r>
        <w:rPr>
          <w:rFonts w:ascii="Cambria" w:eastAsia="Cambria" w:hAnsi="Cambria" w:cs="Cambria"/>
          <w:b/>
          <w:sz w:val="20"/>
          <w:szCs w:val="20"/>
        </w:rPr>
        <w:t>Communication:</w:t>
      </w:r>
    </w:p>
    <w:p w14:paraId="3CF87A00" w14:textId="77777777" w:rsidR="00EB369D" w:rsidRDefault="00EB369D">
      <w:pPr>
        <w:keepNext/>
        <w:spacing w:after="0" w:line="240" w:lineRule="auto"/>
        <w:rPr>
          <w:rFonts w:ascii="Cambria" w:eastAsia="Cambria" w:hAnsi="Cambria" w:cs="Cambria"/>
          <w:b/>
          <w:sz w:val="20"/>
          <w:szCs w:val="20"/>
        </w:rPr>
      </w:pPr>
    </w:p>
    <w:p w14:paraId="236D2C5E" w14:textId="77777777" w:rsidR="00EB369D" w:rsidRDefault="002B03F4">
      <w:pPr>
        <w:spacing w:after="0" w:line="240" w:lineRule="auto"/>
        <w:ind w:firstLine="720"/>
        <w:rPr>
          <w:rFonts w:ascii="Cambria" w:eastAsia="Cambria" w:hAnsi="Cambria" w:cs="Cambria"/>
          <w:b/>
          <w:sz w:val="20"/>
          <w:szCs w:val="20"/>
        </w:rPr>
      </w:pPr>
      <w:r>
        <w:rPr>
          <w:rFonts w:ascii="Cambria" w:eastAsia="Cambria" w:hAnsi="Cambria" w:cs="Cambria"/>
          <w:b/>
          <w:sz w:val="20"/>
          <w:szCs w:val="20"/>
        </w:rPr>
        <w:t>Email</w:t>
      </w:r>
    </w:p>
    <w:p w14:paraId="2E4BC7E0" w14:textId="77777777" w:rsidR="00EB369D" w:rsidRDefault="002B03F4">
      <w:pPr>
        <w:spacing w:after="0" w:line="240" w:lineRule="auto"/>
        <w:ind w:left="720"/>
        <w:rPr>
          <w:rFonts w:ascii="Cambria" w:eastAsia="Cambria" w:hAnsi="Cambria" w:cs="Cambria"/>
          <w:sz w:val="20"/>
          <w:szCs w:val="20"/>
        </w:rPr>
      </w:pPr>
      <w:r>
        <w:rPr>
          <w:rFonts w:ascii="Cambria" w:eastAsia="Cambria" w:hAnsi="Cambria" w:cs="Cambria"/>
          <w:sz w:val="20"/>
          <w:szCs w:val="20"/>
        </w:rPr>
        <w:t xml:space="preserve">Parent contact will be made frequently in the form of progress reports, interims, report cards and emails.  My current email address is </w:t>
      </w:r>
      <w:hyperlink r:id="rId8">
        <w:r>
          <w:rPr>
            <w:rFonts w:ascii="Cambria" w:eastAsia="Cambria" w:hAnsi="Cambria" w:cs="Cambria"/>
            <w:sz w:val="20"/>
            <w:szCs w:val="20"/>
            <w:u w:val="single"/>
          </w:rPr>
          <w:t>Kelly.Anderson@sumterschools.net</w:t>
        </w:r>
      </w:hyperlink>
      <w:r>
        <w:rPr>
          <w:rFonts w:ascii="Cambria" w:eastAsia="Cambria" w:hAnsi="Cambria" w:cs="Cambria"/>
          <w:sz w:val="20"/>
          <w:szCs w:val="20"/>
        </w:rPr>
        <w:t xml:space="preserve">.   Please email me any time you have a question or concern.  I send out class emails to all of the parents in my address book regularly to keep parents informed.  If you are not receiving these emails, please email me and I will add you to my email address book.  </w:t>
      </w:r>
    </w:p>
    <w:p w14:paraId="2C3F98EB" w14:textId="77777777" w:rsidR="00EB369D" w:rsidRDefault="00EB369D">
      <w:pPr>
        <w:spacing w:after="0" w:line="240" w:lineRule="auto"/>
        <w:ind w:left="720"/>
        <w:rPr>
          <w:rFonts w:ascii="Cambria" w:eastAsia="Cambria" w:hAnsi="Cambria" w:cs="Cambria"/>
          <w:sz w:val="20"/>
          <w:szCs w:val="20"/>
        </w:rPr>
      </w:pPr>
    </w:p>
    <w:p w14:paraId="1EDA4039" w14:textId="77777777" w:rsidR="00EB369D" w:rsidRDefault="00EB369D">
      <w:pPr>
        <w:spacing w:after="0" w:line="240" w:lineRule="auto"/>
        <w:ind w:firstLine="720"/>
        <w:rPr>
          <w:rFonts w:ascii="Cambria" w:eastAsia="Cambria" w:hAnsi="Cambria" w:cs="Cambria"/>
          <w:b/>
          <w:sz w:val="20"/>
          <w:szCs w:val="20"/>
        </w:rPr>
      </w:pPr>
    </w:p>
    <w:p w14:paraId="35DE7DCF" w14:textId="77777777" w:rsidR="00EB369D" w:rsidRDefault="002B03F4">
      <w:pPr>
        <w:spacing w:after="0" w:line="240" w:lineRule="auto"/>
        <w:ind w:firstLine="720"/>
        <w:rPr>
          <w:rFonts w:ascii="Cambria" w:eastAsia="Cambria" w:hAnsi="Cambria" w:cs="Cambria"/>
          <w:b/>
          <w:sz w:val="20"/>
          <w:szCs w:val="20"/>
        </w:rPr>
      </w:pPr>
      <w:proofErr w:type="spellStart"/>
      <w:r>
        <w:rPr>
          <w:rFonts w:ascii="Cambria" w:eastAsia="Cambria" w:hAnsi="Cambria" w:cs="Cambria"/>
          <w:b/>
          <w:sz w:val="20"/>
          <w:szCs w:val="20"/>
        </w:rPr>
        <w:t>Powerschools</w:t>
      </w:r>
      <w:proofErr w:type="spellEnd"/>
      <w:r>
        <w:rPr>
          <w:rFonts w:ascii="Cambria" w:eastAsia="Cambria" w:hAnsi="Cambria" w:cs="Cambria"/>
          <w:b/>
          <w:sz w:val="20"/>
          <w:szCs w:val="20"/>
        </w:rPr>
        <w:t xml:space="preserve"> </w:t>
      </w:r>
      <w:proofErr w:type="spellStart"/>
      <w:r>
        <w:rPr>
          <w:rFonts w:ascii="Cambria" w:eastAsia="Cambria" w:hAnsi="Cambria" w:cs="Cambria"/>
          <w:b/>
          <w:sz w:val="20"/>
          <w:szCs w:val="20"/>
        </w:rPr>
        <w:t>Gradebook</w:t>
      </w:r>
      <w:proofErr w:type="spellEnd"/>
      <w:r>
        <w:rPr>
          <w:rFonts w:ascii="Cambria" w:eastAsia="Cambria" w:hAnsi="Cambria" w:cs="Cambria"/>
          <w:b/>
          <w:sz w:val="20"/>
          <w:szCs w:val="20"/>
        </w:rPr>
        <w:t xml:space="preserve"> Programs </w:t>
      </w:r>
    </w:p>
    <w:p w14:paraId="338D4365" w14:textId="77777777" w:rsidR="00EB369D" w:rsidRDefault="002B03F4">
      <w:pPr>
        <w:spacing w:after="0" w:line="240" w:lineRule="auto"/>
        <w:ind w:left="720"/>
        <w:rPr>
          <w:rFonts w:ascii="Cambria" w:eastAsia="Cambria" w:hAnsi="Cambria" w:cs="Cambria"/>
          <w:sz w:val="20"/>
          <w:szCs w:val="20"/>
        </w:rPr>
      </w:pPr>
      <w:r>
        <w:rPr>
          <w:rFonts w:ascii="Cambria" w:eastAsia="Cambria" w:hAnsi="Cambria" w:cs="Cambria"/>
          <w:sz w:val="20"/>
          <w:szCs w:val="20"/>
        </w:rPr>
        <w:t xml:space="preserve">Our district is using the </w:t>
      </w:r>
      <w:proofErr w:type="spellStart"/>
      <w:r>
        <w:rPr>
          <w:rFonts w:ascii="Cambria" w:eastAsia="Cambria" w:hAnsi="Cambria" w:cs="Cambria"/>
          <w:sz w:val="20"/>
          <w:szCs w:val="20"/>
        </w:rPr>
        <w:t>Powerschools</w:t>
      </w:r>
      <w:proofErr w:type="spellEnd"/>
      <w:r>
        <w:rPr>
          <w:rFonts w:ascii="Cambria" w:eastAsia="Cambria" w:hAnsi="Cambria" w:cs="Cambria"/>
          <w:sz w:val="20"/>
          <w:szCs w:val="20"/>
        </w:rPr>
        <w:t xml:space="preserve"> program for attendance and grades this school year.  Parents will need to stop by the school and sign up for a user name and password for </w:t>
      </w:r>
      <w:hyperlink r:id="rId9">
        <w:r>
          <w:rPr>
            <w:rFonts w:ascii="Cambria" w:eastAsia="Cambria" w:hAnsi="Cambria" w:cs="Cambria"/>
            <w:color w:val="1155CC"/>
            <w:sz w:val="20"/>
            <w:szCs w:val="20"/>
            <w:u w:val="single"/>
          </w:rPr>
          <w:t>Parent Portal</w:t>
        </w:r>
      </w:hyperlink>
      <w:r>
        <w:rPr>
          <w:rFonts w:ascii="Cambria" w:eastAsia="Cambria" w:hAnsi="Cambria" w:cs="Cambria"/>
          <w:sz w:val="20"/>
          <w:szCs w:val="20"/>
        </w:rPr>
        <w:t>.  At that point, they can access their child’s current grades in all of his or her classes at any time.  I will also notify students of their average regularly throughout the semester.  Interims and report cards will be sent home per the district calendar. I would urge parents and students to get access to this online gradebook platform so that they can stay informed.</w:t>
      </w:r>
    </w:p>
    <w:p w14:paraId="4D5F4153" w14:textId="77777777" w:rsidR="00EB369D" w:rsidRDefault="00EB369D">
      <w:pPr>
        <w:spacing w:after="0" w:line="240" w:lineRule="auto"/>
        <w:rPr>
          <w:rFonts w:ascii="Cambria" w:eastAsia="Cambria" w:hAnsi="Cambria" w:cs="Cambria"/>
          <w:b/>
          <w:sz w:val="20"/>
          <w:szCs w:val="20"/>
        </w:rPr>
      </w:pPr>
    </w:p>
    <w:p w14:paraId="5A59D981" w14:textId="77777777" w:rsidR="00EB369D" w:rsidRDefault="00EB369D">
      <w:pPr>
        <w:spacing w:after="0" w:line="240" w:lineRule="auto"/>
        <w:ind w:left="720"/>
        <w:rPr>
          <w:rFonts w:ascii="Cambria" w:eastAsia="Cambria" w:hAnsi="Cambria" w:cs="Cambria"/>
          <w:sz w:val="20"/>
          <w:szCs w:val="20"/>
        </w:rPr>
      </w:pPr>
    </w:p>
    <w:p w14:paraId="43FA0739" w14:textId="77777777" w:rsidR="00EB369D" w:rsidRDefault="002B03F4">
      <w:pPr>
        <w:numPr>
          <w:ilvl w:val="0"/>
          <w:numId w:val="9"/>
        </w:numPr>
        <w:spacing w:after="0" w:line="240" w:lineRule="auto"/>
        <w:rPr>
          <w:rFonts w:ascii="Cambria" w:eastAsia="Cambria" w:hAnsi="Cambria" w:cs="Cambria"/>
          <w:b/>
          <w:sz w:val="20"/>
          <w:szCs w:val="20"/>
        </w:rPr>
      </w:pPr>
      <w:r>
        <w:rPr>
          <w:rFonts w:ascii="Cambria" w:eastAsia="Cambria" w:hAnsi="Cambria" w:cs="Cambria"/>
          <w:b/>
          <w:sz w:val="20"/>
          <w:szCs w:val="20"/>
        </w:rPr>
        <w:t>Additional Support:</w:t>
      </w:r>
    </w:p>
    <w:p w14:paraId="69F3FBFB" w14:textId="77777777" w:rsidR="00EB369D" w:rsidRDefault="00041187">
      <w:pPr>
        <w:spacing w:after="0" w:line="240" w:lineRule="auto"/>
        <w:ind w:left="720"/>
        <w:rPr>
          <w:rFonts w:ascii="Cambria" w:eastAsia="Cambria" w:hAnsi="Cambria" w:cs="Cambria"/>
          <w:sz w:val="20"/>
          <w:szCs w:val="20"/>
        </w:rPr>
      </w:pPr>
      <w:hyperlink r:id="rId10">
        <w:r w:rsidR="002B03F4">
          <w:rPr>
            <w:rFonts w:ascii="Cambria" w:eastAsia="Cambria" w:hAnsi="Cambria" w:cs="Cambria"/>
            <w:color w:val="1155CC"/>
            <w:sz w:val="20"/>
            <w:szCs w:val="20"/>
            <w:u w:val="single"/>
          </w:rPr>
          <w:t>Media Center</w:t>
        </w:r>
      </w:hyperlink>
    </w:p>
    <w:p w14:paraId="5016CA10" w14:textId="77777777" w:rsidR="00EB369D" w:rsidRDefault="002B03F4">
      <w:pPr>
        <w:spacing w:after="0" w:line="240" w:lineRule="auto"/>
        <w:ind w:left="720"/>
        <w:rPr>
          <w:rFonts w:ascii="Cambria" w:eastAsia="Cambria" w:hAnsi="Cambria" w:cs="Cambria"/>
          <w:b/>
          <w:sz w:val="20"/>
          <w:szCs w:val="20"/>
        </w:rPr>
      </w:pPr>
      <w:r>
        <w:rPr>
          <w:rFonts w:ascii="Cambria" w:eastAsia="Cambria" w:hAnsi="Cambria" w:cs="Cambria"/>
          <w:sz w:val="20"/>
          <w:szCs w:val="20"/>
        </w:rPr>
        <w:t xml:space="preserve">The media center website is loaded with wonderful things to help our students.  Students can access our online library card catalog and search for books in our library.  They can also access the DISCUS database from home.  </w:t>
      </w:r>
    </w:p>
    <w:p w14:paraId="1552A7A6" w14:textId="77777777" w:rsidR="00EB369D" w:rsidRDefault="00EB369D">
      <w:pPr>
        <w:spacing w:after="0" w:line="240" w:lineRule="auto"/>
        <w:rPr>
          <w:rFonts w:ascii="Cambria" w:eastAsia="Cambria" w:hAnsi="Cambria" w:cs="Cambria"/>
          <w:sz w:val="20"/>
          <w:szCs w:val="20"/>
        </w:rPr>
      </w:pPr>
    </w:p>
    <w:p w14:paraId="1EF64AFF" w14:textId="77777777" w:rsidR="00EB369D" w:rsidRDefault="002B03F4">
      <w:pPr>
        <w:numPr>
          <w:ilvl w:val="0"/>
          <w:numId w:val="9"/>
        </w:numPr>
        <w:spacing w:after="0" w:line="240" w:lineRule="auto"/>
        <w:rPr>
          <w:rFonts w:ascii="Cambria" w:eastAsia="Cambria" w:hAnsi="Cambria" w:cs="Cambria"/>
          <w:b/>
          <w:sz w:val="20"/>
          <w:szCs w:val="20"/>
        </w:rPr>
      </w:pPr>
      <w:r>
        <w:rPr>
          <w:rFonts w:ascii="Cambria" w:eastAsia="Cambria" w:hAnsi="Cambria" w:cs="Cambria"/>
          <w:b/>
          <w:sz w:val="20"/>
          <w:szCs w:val="20"/>
        </w:rPr>
        <w:t>Attendance</w:t>
      </w:r>
    </w:p>
    <w:p w14:paraId="69A7DB3F" w14:textId="77777777" w:rsidR="00EB369D" w:rsidRDefault="002B03F4">
      <w:pPr>
        <w:spacing w:after="0" w:line="240" w:lineRule="auto"/>
        <w:ind w:left="720"/>
        <w:rPr>
          <w:rFonts w:ascii="Cambria" w:eastAsia="Cambria" w:hAnsi="Cambria" w:cs="Cambria"/>
          <w:sz w:val="20"/>
          <w:szCs w:val="20"/>
        </w:rPr>
      </w:pPr>
      <w:r>
        <w:rPr>
          <w:rFonts w:ascii="Cambria" w:eastAsia="Cambria" w:hAnsi="Cambria" w:cs="Cambria"/>
          <w:sz w:val="20"/>
          <w:szCs w:val="20"/>
        </w:rPr>
        <w:t>It is vital that students attend class daily in order to maximize their learning.  Please familiarize yourself with the district’s attendance policy.  Students are required to make up any missed work in a timely manner. It is the student’s responsibility to make up missed assignments after an absence.  All make-up work must be completed or arrangements must be made within two days of returning from an absence.  Tests must be made up within one week.  Due dates are final; late work will incur a penalty.  The unit projects are assigned at the start of a unit, and it is expected that students will work on them regularly; therefore, students will NOT have extra time in the event of an absence.  Makeup work must be complete before the last full week of the quarter unless the absence was within that last week.  Students should speak to me as soon as possible if they need assistance with makeup work due to extenuating circumstances. I am happy to make any needed adjustments due to difficult situations.</w:t>
      </w:r>
    </w:p>
    <w:p w14:paraId="6792EC15" w14:textId="77777777" w:rsidR="00EB369D" w:rsidRDefault="00EB369D">
      <w:pPr>
        <w:spacing w:after="0" w:line="240" w:lineRule="auto"/>
        <w:ind w:left="720"/>
        <w:rPr>
          <w:rFonts w:ascii="Cambria" w:eastAsia="Cambria" w:hAnsi="Cambria" w:cs="Cambria"/>
          <w:sz w:val="20"/>
          <w:szCs w:val="20"/>
        </w:rPr>
      </w:pPr>
    </w:p>
    <w:p w14:paraId="0A77C690" w14:textId="77777777" w:rsidR="00EB369D" w:rsidRDefault="002B03F4">
      <w:pPr>
        <w:numPr>
          <w:ilvl w:val="0"/>
          <w:numId w:val="9"/>
        </w:numPr>
        <w:spacing w:after="0" w:line="240" w:lineRule="auto"/>
        <w:rPr>
          <w:rFonts w:ascii="Cambria" w:eastAsia="Cambria" w:hAnsi="Cambria" w:cs="Cambria"/>
          <w:b/>
          <w:sz w:val="20"/>
          <w:szCs w:val="20"/>
        </w:rPr>
      </w:pPr>
      <w:r>
        <w:rPr>
          <w:rFonts w:ascii="Cambria" w:eastAsia="Cambria" w:hAnsi="Cambria" w:cs="Cambria"/>
          <w:b/>
          <w:sz w:val="20"/>
          <w:szCs w:val="20"/>
        </w:rPr>
        <w:t>Conduct</w:t>
      </w:r>
    </w:p>
    <w:p w14:paraId="30092920" w14:textId="77777777" w:rsidR="00EB369D" w:rsidRDefault="002B03F4">
      <w:pPr>
        <w:spacing w:after="0" w:line="240" w:lineRule="auto"/>
        <w:ind w:left="720"/>
        <w:rPr>
          <w:rFonts w:ascii="Cambria" w:eastAsia="Cambria" w:hAnsi="Cambria" w:cs="Cambria"/>
          <w:sz w:val="20"/>
          <w:szCs w:val="20"/>
        </w:rPr>
      </w:pPr>
      <w:r>
        <w:rPr>
          <w:rFonts w:ascii="Cambria" w:eastAsia="Cambria" w:hAnsi="Cambria" w:cs="Cambria"/>
          <w:sz w:val="20"/>
          <w:szCs w:val="20"/>
        </w:rPr>
        <w:t xml:space="preserve">Students will be required to follow all school rules in our classroom.  Students need to show respect for themselves, other students, and the teacher at all times. It is important that students are familiar with the Sumter School District </w:t>
      </w:r>
      <w:hyperlink r:id="rId11">
        <w:r>
          <w:rPr>
            <w:rFonts w:ascii="Cambria" w:eastAsia="Cambria" w:hAnsi="Cambria" w:cs="Cambria"/>
            <w:color w:val="1155CC"/>
            <w:sz w:val="20"/>
            <w:szCs w:val="20"/>
            <w:u w:val="single"/>
          </w:rPr>
          <w:t>Code of Conduct.</w:t>
        </w:r>
      </w:hyperlink>
      <w:r>
        <w:rPr>
          <w:rFonts w:ascii="Cambria" w:eastAsia="Cambria" w:hAnsi="Cambria" w:cs="Cambria"/>
          <w:sz w:val="20"/>
          <w:szCs w:val="20"/>
        </w:rPr>
        <w:t>. Finally, students need to make sure they are always in compliance with the IB academic honesty policy.</w:t>
      </w:r>
    </w:p>
    <w:p w14:paraId="6A7B8DE9" w14:textId="77777777" w:rsidR="00EB369D" w:rsidRDefault="00EB369D">
      <w:pPr>
        <w:spacing w:after="0" w:line="240" w:lineRule="auto"/>
        <w:rPr>
          <w:rFonts w:ascii="Cambria" w:eastAsia="Cambria" w:hAnsi="Cambria" w:cs="Cambria"/>
          <w:sz w:val="20"/>
          <w:szCs w:val="20"/>
        </w:rPr>
      </w:pPr>
    </w:p>
    <w:p w14:paraId="210002F5" w14:textId="77777777" w:rsidR="00EB369D" w:rsidRDefault="002B03F4">
      <w:pPr>
        <w:numPr>
          <w:ilvl w:val="0"/>
          <w:numId w:val="9"/>
        </w:numPr>
        <w:pBdr>
          <w:top w:val="nil"/>
          <w:left w:val="nil"/>
          <w:bottom w:val="nil"/>
          <w:right w:val="nil"/>
          <w:between w:val="nil"/>
        </w:pBdr>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The Learner Portfolio</w:t>
      </w:r>
    </w:p>
    <w:p w14:paraId="187E2648" w14:textId="77777777" w:rsidR="00EB369D" w:rsidRDefault="002B03F4">
      <w:pPr>
        <w:pBdr>
          <w:top w:val="nil"/>
          <w:left w:val="nil"/>
          <w:bottom w:val="nil"/>
          <w:right w:val="nil"/>
          <w:between w:val="nil"/>
        </w:pBdr>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Students will keep a Learner Portfolio throughout the course. They will interact with the texts we read in many different ways in this portfolio. Their examination of texts through the Areas of Exploration, Central Concepts, and Global Fields of Inquiry will be recorded here. Students will have opportunities to practice and prepare for assessments here as well as to explore their understanding of and connections between the texts we study. Class discussion notes, homework notes, study questions, literature annotations and analysis, reflections, and essays will all be maintained for each text in the portfolio. The portfolio will become the source material for all of the IB assessments in English. By using inquiry learning to produce the portfolio, we create an authentic and organic record of students’ development in terms of literary analysis, textual understanding, and composition skills.</w:t>
      </w:r>
    </w:p>
    <w:p w14:paraId="3A8F5141" w14:textId="77777777" w:rsidR="00EB369D" w:rsidRDefault="00EB369D">
      <w:pPr>
        <w:spacing w:after="0" w:line="240" w:lineRule="auto"/>
        <w:rPr>
          <w:rFonts w:ascii="Cambria" w:eastAsia="Cambria" w:hAnsi="Cambria" w:cs="Cambria"/>
          <w:sz w:val="20"/>
          <w:szCs w:val="20"/>
        </w:rPr>
      </w:pPr>
    </w:p>
    <w:p w14:paraId="272CEDD3" w14:textId="77777777" w:rsidR="00EB369D" w:rsidRDefault="00EB369D">
      <w:pPr>
        <w:spacing w:after="0" w:line="240" w:lineRule="auto"/>
        <w:rPr>
          <w:rFonts w:ascii="Cambria" w:eastAsia="Cambria" w:hAnsi="Cambria" w:cs="Cambria"/>
          <w:sz w:val="20"/>
          <w:szCs w:val="20"/>
        </w:rPr>
      </w:pPr>
    </w:p>
    <w:p w14:paraId="01AC8EDF" w14:textId="77777777" w:rsidR="00EB369D" w:rsidRDefault="00EB369D">
      <w:pPr>
        <w:spacing w:after="0" w:line="240" w:lineRule="auto"/>
        <w:rPr>
          <w:rFonts w:ascii="Cambria" w:eastAsia="Cambria" w:hAnsi="Cambria" w:cs="Cambria"/>
          <w:sz w:val="20"/>
          <w:szCs w:val="20"/>
        </w:rPr>
      </w:pPr>
    </w:p>
    <w:p w14:paraId="53F1C4F9" w14:textId="77777777" w:rsidR="00EB369D" w:rsidRDefault="00EB369D">
      <w:pPr>
        <w:spacing w:after="0" w:line="240" w:lineRule="auto"/>
        <w:rPr>
          <w:rFonts w:ascii="Arial" w:eastAsia="Arial" w:hAnsi="Arial" w:cs="Arial"/>
          <w:sz w:val="20"/>
          <w:szCs w:val="20"/>
        </w:rPr>
      </w:pPr>
      <w:bookmarkStart w:id="1" w:name="_gjdgxs" w:colFirst="0" w:colLast="0"/>
      <w:bookmarkEnd w:id="1"/>
    </w:p>
    <w:p w14:paraId="7D1E54A1" w14:textId="77777777" w:rsidR="00EB369D" w:rsidRDefault="00EB369D">
      <w:pPr>
        <w:spacing w:after="0" w:line="240" w:lineRule="auto"/>
        <w:rPr>
          <w:rFonts w:ascii="Arial" w:eastAsia="Arial" w:hAnsi="Arial" w:cs="Arial"/>
          <w:sz w:val="20"/>
          <w:szCs w:val="20"/>
        </w:rPr>
      </w:pPr>
      <w:bookmarkStart w:id="2" w:name="_j6u8vi3h3szk" w:colFirst="0" w:colLast="0"/>
      <w:bookmarkEnd w:id="2"/>
    </w:p>
    <w:p w14:paraId="0FA1A2F8" w14:textId="77777777" w:rsidR="00EB369D" w:rsidRDefault="00EB369D">
      <w:pPr>
        <w:spacing w:after="0" w:line="240" w:lineRule="auto"/>
        <w:rPr>
          <w:rFonts w:ascii="Arial" w:eastAsia="Arial" w:hAnsi="Arial" w:cs="Arial"/>
          <w:sz w:val="20"/>
          <w:szCs w:val="20"/>
        </w:rPr>
      </w:pPr>
      <w:bookmarkStart w:id="3" w:name="_s1y08xa057s6" w:colFirst="0" w:colLast="0"/>
      <w:bookmarkEnd w:id="3"/>
    </w:p>
    <w:p w14:paraId="46F5CEF2" w14:textId="77777777" w:rsidR="00EB369D" w:rsidRDefault="002B03F4">
      <w:pPr>
        <w:widowControl w:val="0"/>
        <w:spacing w:after="0" w:line="240" w:lineRule="auto"/>
        <w:jc w:val="center"/>
        <w:rPr>
          <w:rFonts w:ascii="Cambria" w:eastAsia="Cambria" w:hAnsi="Cambria" w:cs="Cambria"/>
          <w:b/>
          <w:sz w:val="20"/>
          <w:szCs w:val="20"/>
        </w:rPr>
      </w:pPr>
      <w:r>
        <w:rPr>
          <w:rFonts w:ascii="Cambria" w:eastAsia="Cambria" w:hAnsi="Cambria" w:cs="Cambria"/>
          <w:b/>
          <w:sz w:val="20"/>
          <w:szCs w:val="20"/>
        </w:rPr>
        <w:t>Virtual Learning and Technology Information</w:t>
      </w:r>
    </w:p>
    <w:p w14:paraId="5F11055C"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It is important that you check your school </w:t>
      </w:r>
      <w:proofErr w:type="spellStart"/>
      <w:r>
        <w:rPr>
          <w:rFonts w:ascii="Cambria" w:eastAsia="Cambria" w:hAnsi="Cambria" w:cs="Cambria"/>
          <w:sz w:val="20"/>
          <w:szCs w:val="20"/>
        </w:rPr>
        <w:t>gmail</w:t>
      </w:r>
      <w:proofErr w:type="spellEnd"/>
      <w:r>
        <w:rPr>
          <w:rFonts w:ascii="Cambria" w:eastAsia="Cambria" w:hAnsi="Cambria" w:cs="Cambria"/>
          <w:sz w:val="20"/>
          <w:szCs w:val="20"/>
        </w:rPr>
        <w:t xml:space="preserve"> account regularly and that you always use it when signing in and completing your assignments.</w:t>
      </w:r>
    </w:p>
    <w:p w14:paraId="2B078665"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All of our work and resources will be housed on </w:t>
      </w:r>
      <w:hyperlink r:id="rId12">
        <w:r>
          <w:rPr>
            <w:rFonts w:ascii="Cambria" w:eastAsia="Cambria" w:hAnsi="Cambria" w:cs="Cambria"/>
            <w:color w:val="1155CC"/>
            <w:sz w:val="20"/>
            <w:szCs w:val="20"/>
            <w:u w:val="single"/>
          </w:rPr>
          <w:t>Schoology</w:t>
        </w:r>
      </w:hyperlink>
      <w:r>
        <w:rPr>
          <w:rFonts w:ascii="Cambria" w:eastAsia="Cambria" w:hAnsi="Cambria" w:cs="Cambria"/>
          <w:sz w:val="20"/>
          <w:szCs w:val="20"/>
        </w:rPr>
        <w:t xml:space="preserve"> Check the classroom regularly and use it to submit assignments and access resources.</w:t>
      </w:r>
    </w:p>
    <w:p w14:paraId="5ABBA0B7"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During virtual learning, you are </w:t>
      </w:r>
      <w:r>
        <w:rPr>
          <w:rFonts w:ascii="Cambria" w:eastAsia="Cambria" w:hAnsi="Cambria" w:cs="Cambria"/>
          <w:b/>
          <w:sz w:val="20"/>
          <w:szCs w:val="20"/>
        </w:rPr>
        <w:t>REQUIRED</w:t>
      </w:r>
      <w:r>
        <w:rPr>
          <w:rFonts w:ascii="Cambria" w:eastAsia="Cambria" w:hAnsi="Cambria" w:cs="Cambria"/>
          <w:sz w:val="20"/>
          <w:szCs w:val="20"/>
        </w:rPr>
        <w:t xml:space="preserve"> to attend the meet for our class every day. This is one of the ways your attendance will be recorded. </w:t>
      </w:r>
    </w:p>
    <w:p w14:paraId="6B116604" w14:textId="77777777" w:rsidR="00EB369D" w:rsidRDefault="002B03F4">
      <w:pPr>
        <w:widowControl w:val="0"/>
        <w:spacing w:line="240" w:lineRule="auto"/>
        <w:rPr>
          <w:rFonts w:ascii="Cambria" w:eastAsia="Cambria" w:hAnsi="Cambria" w:cs="Cambria"/>
          <w:b/>
          <w:sz w:val="20"/>
          <w:szCs w:val="20"/>
        </w:rPr>
      </w:pPr>
      <w:r>
        <w:rPr>
          <w:rFonts w:ascii="Cambria" w:eastAsia="Cambria" w:hAnsi="Cambria" w:cs="Cambria"/>
          <w:b/>
          <w:sz w:val="20"/>
          <w:szCs w:val="20"/>
        </w:rPr>
        <w:t>Best Practices for Online Learning</w:t>
      </w:r>
    </w:p>
    <w:p w14:paraId="1583A9FB"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Find somewhere quiet and free of distractions to participate in the meet. Use headphones if you have them. </w:t>
      </w:r>
    </w:p>
    <w:p w14:paraId="771CC5D7"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Log in to your computer on time.</w:t>
      </w:r>
    </w:p>
    <w:p w14:paraId="25DECA22"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Mute your microphone and turn on your camera. </w:t>
      </w:r>
    </w:p>
    <w:p w14:paraId="6EFD4C19"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Pay attention to everything that is being said/discussed, and be prepared to join in discussions or answer questions when asked. Be prepared to take notes. Have your materials ready.</w:t>
      </w:r>
    </w:p>
    <w:p w14:paraId="065D3B72"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Do not multitask - your full attention should be on class. </w:t>
      </w:r>
    </w:p>
    <w:p w14:paraId="41BE284E"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Check your background and attire before turning on your camera. I suggest finding somewhere with a neutral background (blank wall, etc.) to avoid distractions. </w:t>
      </w:r>
    </w:p>
    <w:p w14:paraId="371D1267" w14:textId="77777777" w:rsidR="00EB369D" w:rsidRDefault="002B03F4">
      <w:pPr>
        <w:widowControl w:val="0"/>
        <w:spacing w:line="240" w:lineRule="auto"/>
        <w:rPr>
          <w:rFonts w:ascii="Cambria" w:eastAsia="Cambria" w:hAnsi="Cambria" w:cs="Cambria"/>
          <w:b/>
          <w:sz w:val="20"/>
          <w:szCs w:val="20"/>
        </w:rPr>
      </w:pPr>
      <w:r>
        <w:rPr>
          <w:rFonts w:ascii="Cambria" w:eastAsia="Cambria" w:hAnsi="Cambria" w:cs="Cambria"/>
          <w:b/>
          <w:sz w:val="20"/>
          <w:szCs w:val="20"/>
        </w:rPr>
        <w:t>Honesty and Integrity</w:t>
      </w:r>
    </w:p>
    <w:p w14:paraId="7157B9A1"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Online learning presents a new set of challenges unlike anything we have experienced before. </w:t>
      </w:r>
    </w:p>
    <w:p w14:paraId="4D7948E1"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Just as you would be expected to maintain academic honesty and integrity in the physical classroom, you are expected to maintain these standards virtually as well. </w:t>
      </w:r>
    </w:p>
    <w:p w14:paraId="40EDAF16"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While it is certainly easier to check in a virtual setting, I am relying on you to prioritize your learning and adhere to the highest moral standards in regards to your schoolwork. </w:t>
      </w:r>
    </w:p>
    <w:p w14:paraId="7962C68A"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Cheating or plagiarism of any kind will not be tolerated. Do not use AI to complete assignments.</w:t>
      </w:r>
    </w:p>
    <w:p w14:paraId="5D679D62"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Cheating of any kind will result in disciplinary action and academic consequences. </w:t>
      </w:r>
    </w:p>
    <w:p w14:paraId="6B0D9F2D"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sz w:val="20"/>
          <w:szCs w:val="20"/>
        </w:rPr>
        <w:t>You are expected to adhere to the Sumter School District academic policy and complete all your own work.</w:t>
      </w:r>
    </w:p>
    <w:p w14:paraId="04A074BE" w14:textId="77777777" w:rsidR="00EB369D" w:rsidRDefault="002B03F4">
      <w:pPr>
        <w:widowControl w:val="0"/>
        <w:spacing w:line="240" w:lineRule="auto"/>
        <w:rPr>
          <w:rFonts w:ascii="Cambria" w:eastAsia="Cambria" w:hAnsi="Cambria" w:cs="Cambria"/>
          <w:sz w:val="20"/>
          <w:szCs w:val="20"/>
        </w:rPr>
      </w:pPr>
      <w:r>
        <w:rPr>
          <w:rFonts w:ascii="Cambria" w:eastAsia="Cambria" w:hAnsi="Cambria" w:cs="Cambria"/>
          <w:b/>
          <w:sz w:val="20"/>
          <w:szCs w:val="20"/>
        </w:rPr>
        <w:t>Helpful Links and Resources</w:t>
      </w:r>
    </w:p>
    <w:p w14:paraId="1AAB4603" w14:textId="77777777" w:rsidR="00EB369D" w:rsidRDefault="00041187">
      <w:pPr>
        <w:widowControl w:val="0"/>
        <w:spacing w:line="240" w:lineRule="auto"/>
        <w:rPr>
          <w:rFonts w:ascii="Cambria" w:eastAsia="Cambria" w:hAnsi="Cambria" w:cs="Cambria"/>
          <w:sz w:val="20"/>
          <w:szCs w:val="20"/>
        </w:rPr>
      </w:pPr>
      <w:hyperlink r:id="rId13">
        <w:r w:rsidR="002B03F4">
          <w:rPr>
            <w:rFonts w:ascii="Cambria" w:eastAsia="Cambria" w:hAnsi="Cambria" w:cs="Cambria"/>
            <w:color w:val="1155CC"/>
            <w:sz w:val="20"/>
            <w:szCs w:val="20"/>
            <w:u w:val="single"/>
          </w:rPr>
          <w:t>CommonLit.org</w:t>
        </w:r>
      </w:hyperlink>
      <w:r w:rsidR="002B03F4">
        <w:rPr>
          <w:rFonts w:ascii="Cambria" w:eastAsia="Cambria" w:hAnsi="Cambria" w:cs="Cambria"/>
          <w:sz w:val="20"/>
          <w:szCs w:val="20"/>
        </w:rPr>
        <w:t xml:space="preserve"> - We will be using this site for various literature reading and exercises. You will sign in with your </w:t>
      </w:r>
      <w:proofErr w:type="spellStart"/>
      <w:r w:rsidR="002B03F4">
        <w:rPr>
          <w:rFonts w:ascii="Cambria" w:eastAsia="Cambria" w:hAnsi="Cambria" w:cs="Cambria"/>
          <w:sz w:val="20"/>
          <w:szCs w:val="20"/>
        </w:rPr>
        <w:t>SumterStudents</w:t>
      </w:r>
      <w:proofErr w:type="spellEnd"/>
      <w:r w:rsidR="002B03F4">
        <w:rPr>
          <w:rFonts w:ascii="Cambria" w:eastAsia="Cambria" w:hAnsi="Cambria" w:cs="Cambria"/>
          <w:sz w:val="20"/>
          <w:szCs w:val="20"/>
        </w:rPr>
        <w:t xml:space="preserve"> Google Account information. </w:t>
      </w:r>
    </w:p>
    <w:p w14:paraId="37A9A247" w14:textId="77777777" w:rsidR="00EB369D" w:rsidRDefault="00041187">
      <w:pPr>
        <w:widowControl w:val="0"/>
        <w:spacing w:line="240" w:lineRule="auto"/>
        <w:rPr>
          <w:rFonts w:ascii="Cambria" w:eastAsia="Cambria" w:hAnsi="Cambria" w:cs="Cambria"/>
          <w:b/>
          <w:sz w:val="20"/>
          <w:szCs w:val="20"/>
        </w:rPr>
      </w:pPr>
      <w:hyperlink r:id="rId14">
        <w:r w:rsidR="002B03F4">
          <w:rPr>
            <w:rFonts w:ascii="Cambria" w:eastAsia="Cambria" w:hAnsi="Cambria" w:cs="Cambria"/>
            <w:color w:val="1155CC"/>
            <w:sz w:val="20"/>
            <w:szCs w:val="20"/>
            <w:u w:val="single"/>
          </w:rPr>
          <w:t>Remind app</w:t>
        </w:r>
      </w:hyperlink>
      <w:r w:rsidR="002B03F4">
        <w:rPr>
          <w:rFonts w:ascii="Cambria" w:eastAsia="Cambria" w:hAnsi="Cambria" w:cs="Cambria"/>
          <w:sz w:val="20"/>
          <w:szCs w:val="20"/>
        </w:rPr>
        <w:t xml:space="preserve"> - This is a messaging service/app that allows you to communicate directly with me in a quicker way than email. I will use this service to send you little reminders about class, and you may send me questions through it as well. </w:t>
      </w:r>
    </w:p>
    <w:p w14:paraId="01C358AF" w14:textId="77777777" w:rsidR="00EB369D" w:rsidRDefault="00041187">
      <w:pPr>
        <w:widowControl w:val="0"/>
        <w:spacing w:line="240" w:lineRule="auto"/>
        <w:rPr>
          <w:rFonts w:ascii="Cambria" w:eastAsia="Cambria" w:hAnsi="Cambria" w:cs="Cambria"/>
          <w:sz w:val="20"/>
          <w:szCs w:val="20"/>
        </w:rPr>
      </w:pPr>
      <w:hyperlink r:id="rId15">
        <w:r w:rsidR="002B03F4">
          <w:rPr>
            <w:rFonts w:ascii="Cambria" w:eastAsia="Cambria" w:hAnsi="Cambria" w:cs="Cambria"/>
            <w:color w:val="1155CC"/>
            <w:sz w:val="20"/>
            <w:szCs w:val="20"/>
            <w:u w:val="single"/>
          </w:rPr>
          <w:t>SHS Library</w:t>
        </w:r>
      </w:hyperlink>
      <w:r w:rsidR="002B03F4">
        <w:rPr>
          <w:rFonts w:ascii="Cambria" w:eastAsia="Cambria" w:hAnsi="Cambria" w:cs="Cambria"/>
          <w:sz w:val="20"/>
          <w:szCs w:val="20"/>
        </w:rPr>
        <w:t xml:space="preserve"> - There are many helpful resources here, and we will be accessing some of them throughout the semester. </w:t>
      </w:r>
    </w:p>
    <w:p w14:paraId="3E2DF1B7" w14:textId="77777777" w:rsidR="00EB369D" w:rsidRDefault="00041187">
      <w:pPr>
        <w:widowControl w:val="0"/>
        <w:spacing w:line="240" w:lineRule="auto"/>
        <w:rPr>
          <w:rFonts w:ascii="Cambria" w:eastAsia="Cambria" w:hAnsi="Cambria" w:cs="Cambria"/>
          <w:sz w:val="20"/>
          <w:szCs w:val="20"/>
        </w:rPr>
      </w:pPr>
      <w:hyperlink r:id="rId16">
        <w:r w:rsidR="002B03F4">
          <w:rPr>
            <w:rFonts w:ascii="Cambria" w:eastAsia="Cambria" w:hAnsi="Cambria" w:cs="Cambria"/>
            <w:color w:val="1155CC"/>
            <w:sz w:val="20"/>
            <w:szCs w:val="20"/>
            <w:u w:val="single"/>
          </w:rPr>
          <w:t>The district website</w:t>
        </w:r>
      </w:hyperlink>
      <w:r w:rsidR="002B03F4">
        <w:rPr>
          <w:rFonts w:ascii="Cambria" w:eastAsia="Cambria" w:hAnsi="Cambria" w:cs="Cambria"/>
          <w:sz w:val="20"/>
          <w:szCs w:val="20"/>
        </w:rPr>
        <w:t xml:space="preserve"> is a great resource. Spend some time browsing through the information located here.</w:t>
      </w:r>
    </w:p>
    <w:p w14:paraId="039EBF8B" w14:textId="77777777" w:rsidR="00EB369D" w:rsidRDefault="00041187">
      <w:pPr>
        <w:widowControl w:val="0"/>
        <w:spacing w:line="240" w:lineRule="auto"/>
        <w:rPr>
          <w:rFonts w:ascii="Cambria" w:eastAsia="Cambria" w:hAnsi="Cambria" w:cs="Cambria"/>
          <w:sz w:val="20"/>
          <w:szCs w:val="20"/>
        </w:rPr>
      </w:pPr>
      <w:hyperlink r:id="rId17">
        <w:r w:rsidR="002B03F4">
          <w:rPr>
            <w:rFonts w:ascii="Cambria" w:eastAsia="Cambria" w:hAnsi="Cambria" w:cs="Cambria"/>
            <w:color w:val="1155CC"/>
            <w:sz w:val="20"/>
            <w:szCs w:val="20"/>
            <w:u w:val="single"/>
          </w:rPr>
          <w:t>CLEVER</w:t>
        </w:r>
      </w:hyperlink>
      <w:r w:rsidR="002B03F4">
        <w:rPr>
          <w:rFonts w:ascii="Cambria" w:eastAsia="Cambria" w:hAnsi="Cambria" w:cs="Cambria"/>
          <w:sz w:val="20"/>
          <w:szCs w:val="20"/>
        </w:rPr>
        <w:t xml:space="preserve"> - Use CLEVER to access all of your resources and log into all of your platforms.</w:t>
      </w:r>
    </w:p>
    <w:p w14:paraId="7C26FB9A" w14:textId="77777777" w:rsidR="00EB369D" w:rsidRDefault="00EB369D">
      <w:pPr>
        <w:spacing w:after="0" w:line="240" w:lineRule="auto"/>
        <w:jc w:val="center"/>
        <w:rPr>
          <w:rFonts w:ascii="Cambria" w:eastAsia="Cambria" w:hAnsi="Cambria" w:cs="Cambria"/>
          <w:b/>
          <w:sz w:val="28"/>
          <w:szCs w:val="28"/>
        </w:rPr>
      </w:pPr>
    </w:p>
    <w:p w14:paraId="7E8F476A" w14:textId="77777777" w:rsidR="00EB369D" w:rsidRDefault="00EB369D">
      <w:pPr>
        <w:spacing w:after="0" w:line="240" w:lineRule="auto"/>
        <w:jc w:val="center"/>
        <w:rPr>
          <w:rFonts w:ascii="Cambria" w:eastAsia="Cambria" w:hAnsi="Cambria" w:cs="Cambria"/>
          <w:b/>
          <w:sz w:val="28"/>
          <w:szCs w:val="28"/>
        </w:rPr>
      </w:pPr>
    </w:p>
    <w:p w14:paraId="5DEAE78D" w14:textId="77777777" w:rsidR="00EB369D" w:rsidRDefault="00EB369D">
      <w:pPr>
        <w:spacing w:after="0" w:line="240" w:lineRule="auto"/>
        <w:rPr>
          <w:rFonts w:ascii="Cambria" w:eastAsia="Cambria" w:hAnsi="Cambria" w:cs="Cambria"/>
          <w:b/>
          <w:sz w:val="28"/>
          <w:szCs w:val="28"/>
        </w:rPr>
      </w:pPr>
    </w:p>
    <w:p w14:paraId="17C1F6C6" w14:textId="77777777" w:rsidR="00EB369D" w:rsidRDefault="002B03F4">
      <w:pPr>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IB Literature Assessments</w:t>
      </w:r>
    </w:p>
    <w:tbl>
      <w:tblPr>
        <w:tblStyle w:val="a"/>
        <w:tblW w:w="10635" w:type="dxa"/>
        <w:tblInd w:w="-108" w:type="dxa"/>
        <w:tblLayout w:type="fixed"/>
        <w:tblLook w:val="0400" w:firstRow="0" w:lastRow="0" w:firstColumn="0" w:lastColumn="0" w:noHBand="0" w:noVBand="1"/>
      </w:tblPr>
      <w:tblGrid>
        <w:gridCol w:w="1365"/>
        <w:gridCol w:w="1800"/>
        <w:gridCol w:w="5055"/>
        <w:gridCol w:w="915"/>
        <w:gridCol w:w="1500"/>
      </w:tblGrid>
      <w:tr w:rsidR="00EB369D" w14:paraId="0612E241" w14:textId="77777777">
        <w:trPr>
          <w:trHeight w:val="663"/>
        </w:trPr>
        <w:tc>
          <w:tcPr>
            <w:tcW w:w="1365"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08" w:type="dxa"/>
              <w:bottom w:w="72" w:type="dxa"/>
              <w:right w:w="108" w:type="dxa"/>
            </w:tcMar>
          </w:tcPr>
          <w:p w14:paraId="0724C8A6"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b/>
                <w:color w:val="FFFFFF"/>
                <w:sz w:val="18"/>
                <w:szCs w:val="18"/>
              </w:rPr>
              <w:t>Moderation</w:t>
            </w:r>
          </w:p>
        </w:tc>
        <w:tc>
          <w:tcPr>
            <w:tcW w:w="180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08" w:type="dxa"/>
              <w:bottom w:w="72" w:type="dxa"/>
              <w:right w:w="108" w:type="dxa"/>
            </w:tcMar>
          </w:tcPr>
          <w:p w14:paraId="29323D0E"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b/>
                <w:color w:val="FFFFFF"/>
                <w:sz w:val="18"/>
                <w:szCs w:val="18"/>
              </w:rPr>
              <w:t>Component</w:t>
            </w:r>
          </w:p>
        </w:tc>
        <w:tc>
          <w:tcPr>
            <w:tcW w:w="5055"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08" w:type="dxa"/>
              <w:bottom w:w="72" w:type="dxa"/>
              <w:right w:w="108" w:type="dxa"/>
            </w:tcMar>
          </w:tcPr>
          <w:p w14:paraId="075D1722"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b/>
                <w:color w:val="FFFFFF"/>
                <w:sz w:val="18"/>
                <w:szCs w:val="18"/>
              </w:rPr>
              <w:t>Component Description</w:t>
            </w:r>
          </w:p>
        </w:tc>
        <w:tc>
          <w:tcPr>
            <w:tcW w:w="915"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08" w:type="dxa"/>
              <w:bottom w:w="72" w:type="dxa"/>
              <w:right w:w="108" w:type="dxa"/>
            </w:tcMar>
          </w:tcPr>
          <w:p w14:paraId="194D2D0D"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b/>
                <w:color w:val="FFFFFF"/>
                <w:sz w:val="18"/>
                <w:szCs w:val="18"/>
              </w:rPr>
              <w:t>IB Score Weight</w:t>
            </w:r>
          </w:p>
        </w:tc>
        <w:tc>
          <w:tcPr>
            <w:tcW w:w="150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08" w:type="dxa"/>
              <w:bottom w:w="72" w:type="dxa"/>
              <w:right w:w="108" w:type="dxa"/>
            </w:tcMar>
          </w:tcPr>
          <w:p w14:paraId="40C5F9F4"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b/>
                <w:color w:val="FFFFFF"/>
                <w:sz w:val="18"/>
                <w:szCs w:val="18"/>
              </w:rPr>
              <w:t>Timeline for Assessment</w:t>
            </w:r>
          </w:p>
        </w:tc>
      </w:tr>
      <w:tr w:rsidR="00EB369D" w14:paraId="763775CC" w14:textId="77777777">
        <w:trPr>
          <w:trHeight w:val="1461"/>
        </w:trPr>
        <w:tc>
          <w:tcPr>
            <w:tcW w:w="1365"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1D7E9E93"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Externally Assessed</w:t>
            </w:r>
          </w:p>
          <w:p w14:paraId="1D962168"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 xml:space="preserve">by IB </w:t>
            </w:r>
          </w:p>
        </w:tc>
        <w:tc>
          <w:tcPr>
            <w:tcW w:w="180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238C4882"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Higher level (HL) essay</w:t>
            </w:r>
          </w:p>
        </w:tc>
        <w:tc>
          <w:tcPr>
            <w:tcW w:w="5055"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57C65FC4" w14:textId="77777777" w:rsidR="00EB369D" w:rsidRDefault="002B03F4">
            <w:pPr>
              <w:spacing w:line="240" w:lineRule="auto"/>
              <w:rPr>
                <w:rFonts w:ascii="Arial" w:eastAsia="Arial" w:hAnsi="Arial" w:cs="Arial"/>
                <w:sz w:val="18"/>
                <w:szCs w:val="18"/>
              </w:rPr>
            </w:pPr>
            <w:r>
              <w:rPr>
                <w:rFonts w:ascii="Lucida Sans" w:eastAsia="Lucida Sans" w:hAnsi="Lucida Sans" w:cs="Lucida Sans"/>
                <w:color w:val="000000"/>
                <w:sz w:val="18"/>
                <w:szCs w:val="18"/>
              </w:rPr>
              <w:t xml:space="preserve">Students submit an essay on one literary text or work studied during the course. The essay topic should be developed </w:t>
            </w:r>
            <w:r>
              <w:rPr>
                <w:rFonts w:ascii="Lucida Sans" w:eastAsia="Lucida Sans" w:hAnsi="Lucida Sans" w:cs="Lucida Sans"/>
                <w:sz w:val="18"/>
                <w:szCs w:val="18"/>
              </w:rPr>
              <w:t>in concert</w:t>
            </w:r>
            <w:r>
              <w:rPr>
                <w:rFonts w:ascii="Lucida Sans" w:eastAsia="Lucida Sans" w:hAnsi="Lucida Sans" w:cs="Lucida Sans"/>
                <w:color w:val="000000"/>
                <w:sz w:val="18"/>
                <w:szCs w:val="18"/>
              </w:rPr>
              <w:t xml:space="preserve"> with one of the seven central concepts of the course.</w:t>
            </w:r>
            <w:r>
              <w:rPr>
                <w:rFonts w:ascii="Arial" w:eastAsia="Arial" w:hAnsi="Arial" w:cs="Arial"/>
                <w:sz w:val="18"/>
                <w:szCs w:val="18"/>
              </w:rPr>
              <w:t xml:space="preserve"> </w:t>
            </w:r>
            <w:r>
              <w:rPr>
                <w:rFonts w:ascii="Lucida Sans" w:eastAsia="Lucida Sans" w:hAnsi="Lucida Sans" w:cs="Lucida Sans"/>
                <w:color w:val="000000"/>
                <w:sz w:val="18"/>
                <w:szCs w:val="18"/>
              </w:rPr>
              <w:t>The essay must be 1,200–1,500 words in length.</w:t>
            </w:r>
          </w:p>
        </w:tc>
        <w:tc>
          <w:tcPr>
            <w:tcW w:w="915"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7054D969"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20%</w:t>
            </w:r>
          </w:p>
        </w:tc>
        <w:tc>
          <w:tcPr>
            <w:tcW w:w="150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022590FA"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Junior Year</w:t>
            </w:r>
          </w:p>
        </w:tc>
      </w:tr>
      <w:tr w:rsidR="00EB369D" w14:paraId="2DBF01CC" w14:textId="77777777">
        <w:trPr>
          <w:trHeight w:val="1183"/>
        </w:trPr>
        <w:tc>
          <w:tcPr>
            <w:tcW w:w="136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48AF0F0B"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Externally Assessed</w:t>
            </w:r>
          </w:p>
          <w:p w14:paraId="7EE0F42E"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 xml:space="preserve">by IB </w:t>
            </w:r>
          </w:p>
        </w:tc>
        <w:tc>
          <w:tcPr>
            <w:tcW w:w="180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17048B17"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 xml:space="preserve">Paper 1: Guided literary analysis </w:t>
            </w:r>
          </w:p>
          <w:p w14:paraId="2458A6EE"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(2 hours 15 min.)</w:t>
            </w:r>
          </w:p>
        </w:tc>
        <w:tc>
          <w:tcPr>
            <w:tcW w:w="505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7808CD6D"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 xml:space="preserve">The paper consists of two literary passages, from two different literary forms, each accompanied by a question. Students write an analysis of each of the passages. </w:t>
            </w:r>
          </w:p>
        </w:tc>
        <w:tc>
          <w:tcPr>
            <w:tcW w:w="91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04BDCE0E"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35%</w:t>
            </w:r>
          </w:p>
        </w:tc>
        <w:tc>
          <w:tcPr>
            <w:tcW w:w="150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0096A184"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Senior Year</w:t>
            </w:r>
          </w:p>
        </w:tc>
      </w:tr>
      <w:tr w:rsidR="00EB369D" w14:paraId="256042E7" w14:textId="77777777">
        <w:trPr>
          <w:trHeight w:val="1183"/>
        </w:trPr>
        <w:tc>
          <w:tcPr>
            <w:tcW w:w="1365"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13B4B579"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Externally Assessed</w:t>
            </w:r>
          </w:p>
          <w:p w14:paraId="16A29114"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 xml:space="preserve">by IB </w:t>
            </w:r>
          </w:p>
        </w:tc>
        <w:tc>
          <w:tcPr>
            <w:tcW w:w="180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75A46B3D" w14:textId="77777777" w:rsidR="00EB369D" w:rsidRDefault="002B03F4">
            <w:pP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Paper 2: Comparative essay (1 hour 45 min.)</w:t>
            </w:r>
          </w:p>
        </w:tc>
        <w:tc>
          <w:tcPr>
            <w:tcW w:w="5055"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3FB309D8"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 xml:space="preserve">The paper consists of four general questions. In response to one question, students write a comparative essay based on two works studied in the course. </w:t>
            </w:r>
          </w:p>
        </w:tc>
        <w:tc>
          <w:tcPr>
            <w:tcW w:w="915"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528D7D4F"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25%</w:t>
            </w:r>
          </w:p>
        </w:tc>
        <w:tc>
          <w:tcPr>
            <w:tcW w:w="150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190D1160"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Senior Year</w:t>
            </w:r>
          </w:p>
        </w:tc>
      </w:tr>
      <w:tr w:rsidR="00EB369D" w14:paraId="576E1766" w14:textId="77777777">
        <w:trPr>
          <w:trHeight w:val="1708"/>
        </w:trPr>
        <w:tc>
          <w:tcPr>
            <w:tcW w:w="136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78F36624"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Internally Assessed with IB Moderation</w:t>
            </w:r>
          </w:p>
        </w:tc>
        <w:tc>
          <w:tcPr>
            <w:tcW w:w="180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2CA26532"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 xml:space="preserve">Individual oral </w:t>
            </w:r>
          </w:p>
          <w:p w14:paraId="6D10FB37"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(15 minutes)</w:t>
            </w:r>
          </w:p>
        </w:tc>
        <w:tc>
          <w:tcPr>
            <w:tcW w:w="505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3F8254D5" w14:textId="77777777" w:rsidR="00EB369D" w:rsidRDefault="002B03F4">
            <w:pPr>
              <w:spacing w:line="240" w:lineRule="auto"/>
              <w:rPr>
                <w:rFonts w:ascii="Arial" w:eastAsia="Arial" w:hAnsi="Arial" w:cs="Arial"/>
                <w:sz w:val="18"/>
                <w:szCs w:val="18"/>
              </w:rPr>
            </w:pPr>
            <w:r>
              <w:rPr>
                <w:rFonts w:ascii="Lucida Sans" w:eastAsia="Lucida Sans" w:hAnsi="Lucida Sans" w:cs="Lucida Sans"/>
                <w:color w:val="000000"/>
                <w:sz w:val="18"/>
                <w:szCs w:val="18"/>
              </w:rPr>
              <w:t>Supported by an extract from one work written originally in the language studied and one from a work studied in translation, students will offer a prepared response of 10 minutes, followed by 5 minutes of questions by the teacher, to the following prompt: Examine the ways in which the global issue of your choice is presented through the content and form of two of the works that you have studied. Students will draw from the five global fields of inquiry of the course.</w:t>
            </w:r>
          </w:p>
        </w:tc>
        <w:tc>
          <w:tcPr>
            <w:tcW w:w="91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05FD3FEE"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20%</w:t>
            </w:r>
          </w:p>
        </w:tc>
        <w:tc>
          <w:tcPr>
            <w:tcW w:w="150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5F8A4B0D"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Senior Year</w:t>
            </w:r>
          </w:p>
        </w:tc>
      </w:tr>
    </w:tbl>
    <w:p w14:paraId="39AA4BA9" w14:textId="77777777" w:rsidR="00EB369D" w:rsidRDefault="00EB369D" w:rsidP="00AD7CB7">
      <w:pPr>
        <w:spacing w:after="0" w:line="240" w:lineRule="auto"/>
        <w:rPr>
          <w:rFonts w:ascii="Cambria" w:eastAsia="Cambria" w:hAnsi="Cambria" w:cs="Cambria"/>
          <w:b/>
          <w:sz w:val="28"/>
          <w:szCs w:val="28"/>
        </w:rPr>
      </w:pPr>
    </w:p>
    <w:p w14:paraId="55257573" w14:textId="77777777" w:rsidR="00EB369D" w:rsidRDefault="00EB369D">
      <w:pPr>
        <w:spacing w:after="0" w:line="240" w:lineRule="auto"/>
        <w:jc w:val="center"/>
        <w:rPr>
          <w:rFonts w:ascii="Cambria" w:eastAsia="Cambria" w:hAnsi="Cambria" w:cs="Cambria"/>
          <w:b/>
          <w:sz w:val="28"/>
          <w:szCs w:val="28"/>
        </w:rPr>
      </w:pPr>
    </w:p>
    <w:p w14:paraId="19179B90" w14:textId="77777777" w:rsidR="00EB369D" w:rsidRDefault="002B03F4">
      <w:pPr>
        <w:spacing w:after="0" w:line="240" w:lineRule="auto"/>
        <w:jc w:val="center"/>
        <w:rPr>
          <w:rFonts w:ascii="Cambria" w:eastAsia="Cambria" w:hAnsi="Cambria" w:cs="Cambria"/>
          <w:b/>
          <w:sz w:val="28"/>
          <w:szCs w:val="28"/>
        </w:rPr>
      </w:pPr>
      <w:r>
        <w:rPr>
          <w:rFonts w:ascii="Cambria" w:eastAsia="Cambria" w:hAnsi="Cambria" w:cs="Cambria"/>
          <w:b/>
          <w:sz w:val="28"/>
          <w:szCs w:val="28"/>
        </w:rPr>
        <w:t>IB Literature Texts for Study: Junior Year</w:t>
      </w:r>
    </w:p>
    <w:tbl>
      <w:tblPr>
        <w:tblStyle w:val="a0"/>
        <w:tblW w:w="10638" w:type="dxa"/>
        <w:tblInd w:w="-108" w:type="dxa"/>
        <w:tblLayout w:type="fixed"/>
        <w:tblLook w:val="0400" w:firstRow="0" w:lastRow="0" w:firstColumn="0" w:lastColumn="0" w:noHBand="0" w:noVBand="1"/>
      </w:tblPr>
      <w:tblGrid>
        <w:gridCol w:w="2358"/>
        <w:gridCol w:w="4500"/>
        <w:gridCol w:w="990"/>
        <w:gridCol w:w="990"/>
        <w:gridCol w:w="900"/>
        <w:gridCol w:w="900"/>
      </w:tblGrid>
      <w:tr w:rsidR="00EB369D" w14:paraId="2764DF4B" w14:textId="77777777">
        <w:trPr>
          <w:trHeight w:val="620"/>
        </w:trPr>
        <w:tc>
          <w:tcPr>
            <w:tcW w:w="2358"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08" w:type="dxa"/>
              <w:bottom w:w="72" w:type="dxa"/>
              <w:right w:w="108" w:type="dxa"/>
            </w:tcMar>
          </w:tcPr>
          <w:p w14:paraId="39B7B489"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b/>
                <w:color w:val="FFFFFF"/>
                <w:sz w:val="18"/>
                <w:szCs w:val="18"/>
              </w:rPr>
              <w:t>Author</w:t>
            </w:r>
          </w:p>
        </w:tc>
        <w:tc>
          <w:tcPr>
            <w:tcW w:w="450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08" w:type="dxa"/>
              <w:bottom w:w="72" w:type="dxa"/>
              <w:right w:w="108" w:type="dxa"/>
            </w:tcMar>
          </w:tcPr>
          <w:p w14:paraId="5795C1B6"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b/>
                <w:color w:val="FFFFFF"/>
                <w:sz w:val="18"/>
                <w:szCs w:val="18"/>
              </w:rPr>
              <w:t>Title</w:t>
            </w:r>
          </w:p>
        </w:tc>
        <w:tc>
          <w:tcPr>
            <w:tcW w:w="99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08" w:type="dxa"/>
              <w:bottom w:w="72" w:type="dxa"/>
              <w:right w:w="108" w:type="dxa"/>
            </w:tcMar>
          </w:tcPr>
          <w:p w14:paraId="27354A12"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b/>
                <w:color w:val="FFFFFF"/>
                <w:sz w:val="18"/>
                <w:szCs w:val="18"/>
              </w:rPr>
              <w:t>Place</w:t>
            </w:r>
          </w:p>
        </w:tc>
        <w:tc>
          <w:tcPr>
            <w:tcW w:w="99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08" w:type="dxa"/>
              <w:bottom w:w="72" w:type="dxa"/>
              <w:right w:w="108" w:type="dxa"/>
            </w:tcMar>
          </w:tcPr>
          <w:p w14:paraId="42675E0B"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b/>
                <w:color w:val="FFFFFF"/>
                <w:sz w:val="18"/>
                <w:szCs w:val="18"/>
              </w:rPr>
              <w:t>Century</w:t>
            </w:r>
          </w:p>
        </w:tc>
        <w:tc>
          <w:tcPr>
            <w:tcW w:w="90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08" w:type="dxa"/>
              <w:bottom w:w="72" w:type="dxa"/>
              <w:right w:w="108" w:type="dxa"/>
            </w:tcMar>
          </w:tcPr>
          <w:p w14:paraId="128FAD1B"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b/>
                <w:color w:val="FFFFFF"/>
                <w:sz w:val="18"/>
                <w:szCs w:val="18"/>
              </w:rPr>
              <w:t>Genre</w:t>
            </w:r>
          </w:p>
        </w:tc>
        <w:tc>
          <w:tcPr>
            <w:tcW w:w="90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08" w:type="dxa"/>
              <w:bottom w:w="72" w:type="dxa"/>
              <w:right w:w="108" w:type="dxa"/>
            </w:tcMar>
          </w:tcPr>
          <w:p w14:paraId="2CF0A7DF"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b/>
                <w:color w:val="FFFFFF"/>
                <w:sz w:val="18"/>
                <w:szCs w:val="18"/>
              </w:rPr>
              <w:t>Year of Study</w:t>
            </w:r>
          </w:p>
        </w:tc>
      </w:tr>
      <w:tr w:rsidR="00EB369D" w14:paraId="45B3D848" w14:textId="77777777">
        <w:trPr>
          <w:trHeight w:val="408"/>
        </w:trPr>
        <w:tc>
          <w:tcPr>
            <w:tcW w:w="2358"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63D70C72"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Golding, William</w:t>
            </w:r>
          </w:p>
        </w:tc>
        <w:tc>
          <w:tcPr>
            <w:tcW w:w="450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4C056733"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i/>
                <w:color w:val="000000"/>
                <w:sz w:val="18"/>
                <w:szCs w:val="18"/>
              </w:rPr>
              <w:t>Lord of the Flies</w:t>
            </w:r>
          </w:p>
        </w:tc>
        <w:tc>
          <w:tcPr>
            <w:tcW w:w="99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0654FE0D"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UK</w:t>
            </w:r>
          </w:p>
        </w:tc>
        <w:tc>
          <w:tcPr>
            <w:tcW w:w="99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05A2E921"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20</w:t>
            </w:r>
          </w:p>
        </w:tc>
        <w:tc>
          <w:tcPr>
            <w:tcW w:w="90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55D65780"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Fiction</w:t>
            </w:r>
          </w:p>
        </w:tc>
        <w:tc>
          <w:tcPr>
            <w:tcW w:w="90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1AE7B267"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 xml:space="preserve">Junior </w:t>
            </w:r>
          </w:p>
        </w:tc>
      </w:tr>
      <w:tr w:rsidR="00EB369D" w14:paraId="3EB95381" w14:textId="77777777">
        <w:trPr>
          <w:trHeight w:val="295"/>
        </w:trPr>
        <w:tc>
          <w:tcPr>
            <w:tcW w:w="235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1F7D2B35"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Shelly, Mary</w:t>
            </w:r>
          </w:p>
        </w:tc>
        <w:tc>
          <w:tcPr>
            <w:tcW w:w="450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1FEF5D0F"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i/>
                <w:color w:val="000000"/>
                <w:sz w:val="18"/>
                <w:szCs w:val="18"/>
              </w:rPr>
              <w:t>Frankenstein</w:t>
            </w:r>
          </w:p>
        </w:tc>
        <w:tc>
          <w:tcPr>
            <w:tcW w:w="99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3CD1C2E5" w14:textId="77777777" w:rsidR="00EB369D" w:rsidRDefault="002B03F4">
            <w:pPr>
              <w:spacing w:line="240" w:lineRule="auto"/>
              <w:rPr>
                <w:rFonts w:ascii="Arial" w:eastAsia="Arial" w:hAnsi="Arial" w:cs="Arial"/>
                <w:sz w:val="18"/>
                <w:szCs w:val="18"/>
              </w:rPr>
            </w:pPr>
            <w:r>
              <w:rPr>
                <w:rFonts w:ascii="Lucida Sans" w:eastAsia="Lucida Sans" w:hAnsi="Lucida Sans" w:cs="Lucida Sans"/>
                <w:color w:val="000000"/>
                <w:sz w:val="18"/>
                <w:szCs w:val="18"/>
              </w:rPr>
              <w:t>UK</w:t>
            </w:r>
          </w:p>
        </w:tc>
        <w:tc>
          <w:tcPr>
            <w:tcW w:w="99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562E98BE"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19</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54A68AC9"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Fiction</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14273217"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 xml:space="preserve">Junior </w:t>
            </w:r>
          </w:p>
        </w:tc>
      </w:tr>
      <w:tr w:rsidR="00EB369D" w14:paraId="14468E1D" w14:textId="77777777">
        <w:trPr>
          <w:trHeight w:val="358"/>
        </w:trPr>
        <w:tc>
          <w:tcPr>
            <w:tcW w:w="235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66C549B6"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sz w:val="18"/>
                <w:szCs w:val="18"/>
              </w:rPr>
              <w:t>O’Brien, Tim</w:t>
            </w:r>
          </w:p>
        </w:tc>
        <w:tc>
          <w:tcPr>
            <w:tcW w:w="450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39A9C0C1" w14:textId="77777777" w:rsidR="00EB369D" w:rsidRDefault="002B03F4">
            <w:pPr>
              <w:spacing w:after="0" w:line="240" w:lineRule="auto"/>
              <w:rPr>
                <w:rFonts w:ascii="Arial" w:eastAsia="Arial" w:hAnsi="Arial" w:cs="Arial"/>
                <w:i/>
                <w:sz w:val="18"/>
                <w:szCs w:val="18"/>
              </w:rPr>
            </w:pPr>
            <w:r>
              <w:rPr>
                <w:rFonts w:ascii="Arial" w:eastAsia="Arial" w:hAnsi="Arial" w:cs="Arial"/>
                <w:i/>
                <w:sz w:val="18"/>
                <w:szCs w:val="18"/>
              </w:rPr>
              <w:t>The Things They Carried</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40548CB2"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U</w:t>
            </w:r>
            <w:r>
              <w:rPr>
                <w:rFonts w:ascii="Lucida Sans" w:eastAsia="Lucida Sans" w:hAnsi="Lucida Sans" w:cs="Lucida Sans"/>
                <w:sz w:val="18"/>
                <w:szCs w:val="18"/>
              </w:rPr>
              <w:t>SA</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06A667AD"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sz w:val="18"/>
                <w:szCs w:val="18"/>
              </w:rPr>
              <w:t>20</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38E4179D"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sz w:val="18"/>
                <w:szCs w:val="18"/>
              </w:rPr>
              <w:t>Fiction</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216AAB9E"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 xml:space="preserve">Junior </w:t>
            </w:r>
          </w:p>
        </w:tc>
      </w:tr>
      <w:tr w:rsidR="00EB369D" w14:paraId="54BE49BE" w14:textId="77777777">
        <w:trPr>
          <w:trHeight w:val="358"/>
        </w:trPr>
        <w:tc>
          <w:tcPr>
            <w:tcW w:w="235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71C6AD79"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Chopin, Kate</w:t>
            </w:r>
          </w:p>
        </w:tc>
        <w:tc>
          <w:tcPr>
            <w:tcW w:w="450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6DF9EAF9"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i/>
                <w:color w:val="000000"/>
                <w:sz w:val="18"/>
                <w:szCs w:val="18"/>
              </w:rPr>
              <w:t>The Awakening</w:t>
            </w:r>
          </w:p>
        </w:tc>
        <w:tc>
          <w:tcPr>
            <w:tcW w:w="99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27B84194"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USA</w:t>
            </w:r>
          </w:p>
        </w:tc>
        <w:tc>
          <w:tcPr>
            <w:tcW w:w="99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62B88CA0"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19</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5CF7C95D"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Fiction</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28F4DC90"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 xml:space="preserve">Junior </w:t>
            </w:r>
          </w:p>
        </w:tc>
      </w:tr>
      <w:tr w:rsidR="00EB369D" w14:paraId="2776AD72" w14:textId="77777777">
        <w:trPr>
          <w:trHeight w:val="403"/>
        </w:trPr>
        <w:tc>
          <w:tcPr>
            <w:tcW w:w="235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231FD82A"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Ibsen, Henrik</w:t>
            </w:r>
          </w:p>
        </w:tc>
        <w:tc>
          <w:tcPr>
            <w:tcW w:w="450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17B48A71"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i/>
                <w:color w:val="000000"/>
                <w:sz w:val="18"/>
                <w:szCs w:val="18"/>
              </w:rPr>
              <w:t xml:space="preserve">A Doll’s House </w:t>
            </w:r>
            <w:r>
              <w:rPr>
                <w:rFonts w:ascii="Lucida Sans" w:eastAsia="Lucida Sans" w:hAnsi="Lucida Sans" w:cs="Lucida Sans"/>
                <w:color w:val="000000"/>
                <w:sz w:val="18"/>
                <w:szCs w:val="18"/>
              </w:rPr>
              <w:t>Translated from Norwegian</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042FD9F6"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Nor</w:t>
            </w:r>
            <w:r>
              <w:rPr>
                <w:rFonts w:ascii="Lucida Sans" w:eastAsia="Lucida Sans" w:hAnsi="Lucida Sans" w:cs="Lucida Sans"/>
                <w:sz w:val="18"/>
                <w:szCs w:val="18"/>
              </w:rPr>
              <w:t>way</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3AC95BBA"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19-20</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59D0D299"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Drama</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3B2C243B"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 xml:space="preserve">Junior </w:t>
            </w:r>
          </w:p>
        </w:tc>
      </w:tr>
      <w:tr w:rsidR="00EB369D" w14:paraId="5916289A" w14:textId="77777777">
        <w:trPr>
          <w:trHeight w:val="448"/>
        </w:trPr>
        <w:tc>
          <w:tcPr>
            <w:tcW w:w="235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0EE8C93B"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sz w:val="18"/>
                <w:szCs w:val="18"/>
              </w:rPr>
              <w:t>Borowski, Tadeusz</w:t>
            </w:r>
          </w:p>
        </w:tc>
        <w:tc>
          <w:tcPr>
            <w:tcW w:w="450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137C959B"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i/>
                <w:sz w:val="18"/>
                <w:szCs w:val="18"/>
              </w:rPr>
              <w:t>This Way for the Gas, Ladies and Gentlemen</w:t>
            </w:r>
          </w:p>
        </w:tc>
        <w:tc>
          <w:tcPr>
            <w:tcW w:w="99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2D84257D"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sz w:val="18"/>
                <w:szCs w:val="18"/>
              </w:rPr>
              <w:t>Poland</w:t>
            </w:r>
          </w:p>
        </w:tc>
        <w:tc>
          <w:tcPr>
            <w:tcW w:w="99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419EFF82"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sz w:val="18"/>
                <w:szCs w:val="18"/>
              </w:rPr>
              <w:t>20</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0BBCE291"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Fiction</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08" w:type="dxa"/>
              <w:bottom w:w="72" w:type="dxa"/>
              <w:right w:w="108" w:type="dxa"/>
            </w:tcMar>
          </w:tcPr>
          <w:p w14:paraId="684C7AF6" w14:textId="77777777" w:rsidR="00EB369D" w:rsidRDefault="002B03F4">
            <w:pPr>
              <w:spacing w:after="0" w:line="240" w:lineRule="auto"/>
              <w:rPr>
                <w:rFonts w:ascii="Arial" w:eastAsia="Arial" w:hAnsi="Arial" w:cs="Arial"/>
                <w:sz w:val="18"/>
                <w:szCs w:val="18"/>
              </w:rPr>
            </w:pPr>
            <w:r>
              <w:rPr>
                <w:rFonts w:ascii="Lucida Sans" w:eastAsia="Lucida Sans" w:hAnsi="Lucida Sans" w:cs="Lucida Sans"/>
                <w:color w:val="000000"/>
                <w:sz w:val="18"/>
                <w:szCs w:val="18"/>
              </w:rPr>
              <w:t xml:space="preserve">Junior </w:t>
            </w:r>
          </w:p>
        </w:tc>
      </w:tr>
      <w:tr w:rsidR="00EB369D" w14:paraId="6B0AA0BC" w14:textId="77777777">
        <w:trPr>
          <w:trHeight w:val="340"/>
        </w:trPr>
        <w:tc>
          <w:tcPr>
            <w:tcW w:w="235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422071BD" w14:textId="77777777" w:rsidR="00EB369D" w:rsidRDefault="002B03F4">
            <w:pPr>
              <w:spacing w:after="0" w:line="240" w:lineRule="auto"/>
              <w:rPr>
                <w:rFonts w:ascii="Lucida Sans" w:eastAsia="Lucida Sans" w:hAnsi="Lucida Sans" w:cs="Lucida Sans"/>
                <w:sz w:val="18"/>
                <w:szCs w:val="18"/>
              </w:rPr>
            </w:pPr>
            <w:r>
              <w:rPr>
                <w:rFonts w:ascii="Lucida Sans" w:eastAsia="Lucida Sans" w:hAnsi="Lucida Sans" w:cs="Lucida Sans"/>
                <w:sz w:val="18"/>
                <w:szCs w:val="18"/>
              </w:rPr>
              <w:t>Hughes, Langston</w:t>
            </w:r>
          </w:p>
        </w:tc>
        <w:tc>
          <w:tcPr>
            <w:tcW w:w="450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71B838AC" w14:textId="77777777" w:rsidR="00EB369D" w:rsidRDefault="002B03F4">
            <w:pPr>
              <w:spacing w:after="0" w:line="240" w:lineRule="auto"/>
              <w:rPr>
                <w:rFonts w:ascii="Lucida Sans" w:eastAsia="Lucida Sans" w:hAnsi="Lucida Sans" w:cs="Lucida Sans"/>
                <w:sz w:val="18"/>
                <w:szCs w:val="18"/>
              </w:rPr>
            </w:pPr>
            <w:r>
              <w:rPr>
                <w:rFonts w:ascii="Lucida Sans" w:eastAsia="Lucida Sans" w:hAnsi="Lucida Sans" w:cs="Lucida Sans"/>
                <w:sz w:val="18"/>
                <w:szCs w:val="18"/>
              </w:rPr>
              <w:t>Selected Poems</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43631698" w14:textId="77777777" w:rsidR="00EB369D" w:rsidRDefault="002B03F4">
            <w:pPr>
              <w:spacing w:after="0" w:line="240" w:lineRule="auto"/>
              <w:rPr>
                <w:rFonts w:ascii="Lucida Sans" w:eastAsia="Lucida Sans" w:hAnsi="Lucida Sans" w:cs="Lucida Sans"/>
                <w:sz w:val="18"/>
                <w:szCs w:val="18"/>
              </w:rPr>
            </w:pPr>
            <w:r>
              <w:rPr>
                <w:rFonts w:ascii="Lucida Sans" w:eastAsia="Lucida Sans" w:hAnsi="Lucida Sans" w:cs="Lucida Sans"/>
                <w:sz w:val="18"/>
                <w:szCs w:val="18"/>
              </w:rPr>
              <w:t>USA</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4B66A5A7" w14:textId="77777777" w:rsidR="00EB369D" w:rsidRDefault="002B03F4">
            <w:pPr>
              <w:spacing w:after="0" w:line="240" w:lineRule="auto"/>
              <w:rPr>
                <w:rFonts w:ascii="Lucida Sans" w:eastAsia="Lucida Sans" w:hAnsi="Lucida Sans" w:cs="Lucida Sans"/>
                <w:sz w:val="18"/>
                <w:szCs w:val="18"/>
              </w:rPr>
            </w:pPr>
            <w:r>
              <w:rPr>
                <w:rFonts w:ascii="Lucida Sans" w:eastAsia="Lucida Sans" w:hAnsi="Lucida Sans" w:cs="Lucida Sans"/>
                <w:sz w:val="18"/>
                <w:szCs w:val="18"/>
              </w:rPr>
              <w:t>20</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3BEDC8BE" w14:textId="77777777" w:rsidR="00EB369D" w:rsidRDefault="002B03F4">
            <w:pPr>
              <w:spacing w:after="0" w:line="240" w:lineRule="auto"/>
              <w:rPr>
                <w:rFonts w:ascii="Lucida Sans" w:eastAsia="Lucida Sans" w:hAnsi="Lucida Sans" w:cs="Lucida Sans"/>
                <w:sz w:val="18"/>
                <w:szCs w:val="18"/>
              </w:rPr>
            </w:pPr>
            <w:r>
              <w:rPr>
                <w:rFonts w:ascii="Lucida Sans" w:eastAsia="Lucida Sans" w:hAnsi="Lucida Sans" w:cs="Lucida Sans"/>
                <w:sz w:val="18"/>
                <w:szCs w:val="18"/>
              </w:rPr>
              <w:t>Poetry</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08" w:type="dxa"/>
              <w:bottom w:w="72" w:type="dxa"/>
              <w:right w:w="108" w:type="dxa"/>
            </w:tcMar>
          </w:tcPr>
          <w:p w14:paraId="2C3AE908" w14:textId="77777777" w:rsidR="00EB369D" w:rsidRDefault="002B03F4">
            <w:pPr>
              <w:spacing w:after="0" w:line="240" w:lineRule="auto"/>
              <w:rPr>
                <w:rFonts w:ascii="Lucida Sans" w:eastAsia="Lucida Sans" w:hAnsi="Lucida Sans" w:cs="Lucida Sans"/>
                <w:sz w:val="18"/>
                <w:szCs w:val="18"/>
              </w:rPr>
            </w:pPr>
            <w:r>
              <w:rPr>
                <w:rFonts w:ascii="Lucida Sans" w:eastAsia="Lucida Sans" w:hAnsi="Lucida Sans" w:cs="Lucida Sans"/>
                <w:sz w:val="18"/>
                <w:szCs w:val="18"/>
              </w:rPr>
              <w:t>Junior</w:t>
            </w:r>
          </w:p>
        </w:tc>
      </w:tr>
    </w:tbl>
    <w:p w14:paraId="5E9AB5C2" w14:textId="77777777" w:rsidR="00EB369D" w:rsidRDefault="00EB369D" w:rsidP="00AD7CB7">
      <w:pPr>
        <w:shd w:val="clear" w:color="auto" w:fill="FFFFFF"/>
        <w:spacing w:after="0" w:line="240" w:lineRule="auto"/>
        <w:rPr>
          <w:rFonts w:ascii="Cambria" w:eastAsia="Cambria" w:hAnsi="Cambria" w:cs="Cambria"/>
          <w:b/>
          <w:sz w:val="18"/>
          <w:szCs w:val="18"/>
        </w:rPr>
      </w:pPr>
    </w:p>
    <w:p w14:paraId="703BC344" w14:textId="77777777" w:rsidR="00EB369D" w:rsidRDefault="002B03F4">
      <w:pPr>
        <w:shd w:val="clear" w:color="auto" w:fill="FFFFFF"/>
        <w:spacing w:after="0" w:line="240" w:lineRule="auto"/>
        <w:jc w:val="center"/>
        <w:rPr>
          <w:rFonts w:ascii="Cambria" w:eastAsia="Cambria" w:hAnsi="Cambria" w:cs="Cambria"/>
          <w:b/>
          <w:sz w:val="18"/>
          <w:szCs w:val="18"/>
        </w:rPr>
      </w:pPr>
      <w:r>
        <w:rPr>
          <w:rFonts w:ascii="Cambria" w:eastAsia="Cambria" w:hAnsi="Cambria" w:cs="Cambria"/>
          <w:b/>
          <w:sz w:val="18"/>
          <w:szCs w:val="18"/>
        </w:rPr>
        <w:t>Areas of Exploration for Literature</w:t>
      </w:r>
    </w:p>
    <w:p w14:paraId="3FBF0835" w14:textId="77777777" w:rsidR="00EB369D" w:rsidRDefault="00EB369D">
      <w:pPr>
        <w:shd w:val="clear" w:color="auto" w:fill="FFFFFF"/>
        <w:spacing w:after="0" w:line="240" w:lineRule="auto"/>
        <w:rPr>
          <w:rFonts w:ascii="Cambria" w:eastAsia="Cambria" w:hAnsi="Cambria" w:cs="Cambria"/>
          <w:b/>
          <w:sz w:val="18"/>
          <w:szCs w:val="18"/>
        </w:rPr>
      </w:pPr>
    </w:p>
    <w:p w14:paraId="1EAAA083" w14:textId="77777777" w:rsidR="00EB369D" w:rsidRDefault="002B03F4">
      <w:pPr>
        <w:shd w:val="clear" w:color="auto" w:fill="FFFFFF"/>
        <w:spacing w:after="0" w:line="240" w:lineRule="auto"/>
        <w:rPr>
          <w:rFonts w:ascii="Cambria" w:eastAsia="Cambria" w:hAnsi="Cambria" w:cs="Cambria"/>
          <w:sz w:val="18"/>
          <w:szCs w:val="18"/>
        </w:rPr>
      </w:pPr>
      <w:r>
        <w:rPr>
          <w:rFonts w:ascii="Cambria" w:eastAsia="Cambria" w:hAnsi="Cambria" w:cs="Cambria"/>
          <w:b/>
          <w:sz w:val="18"/>
          <w:szCs w:val="18"/>
        </w:rPr>
        <w:t>Readers, writers and texts – analysis of texts, reader response, and understanding of text</w:t>
      </w:r>
    </w:p>
    <w:p w14:paraId="12DC9177" w14:textId="77777777" w:rsidR="00EB369D" w:rsidRDefault="002B03F4">
      <w:pPr>
        <w:spacing w:after="0" w:line="240" w:lineRule="auto"/>
        <w:ind w:left="-360"/>
        <w:rPr>
          <w:rFonts w:ascii="Cambria" w:eastAsia="Cambria" w:hAnsi="Cambria" w:cs="Cambria"/>
          <w:sz w:val="18"/>
          <w:szCs w:val="18"/>
        </w:rPr>
      </w:pPr>
      <w:r>
        <w:rPr>
          <w:rFonts w:ascii="Cambria" w:eastAsia="Cambria" w:hAnsi="Cambria" w:cs="Cambria"/>
          <w:sz w:val="18"/>
          <w:szCs w:val="18"/>
        </w:rPr>
        <w:tab/>
        <w:t>Why and how do we study language and literature?</w:t>
      </w:r>
    </w:p>
    <w:p w14:paraId="32C54DD6" w14:textId="77777777" w:rsidR="00EB369D" w:rsidRDefault="002B03F4">
      <w:pPr>
        <w:spacing w:after="0" w:line="240" w:lineRule="auto"/>
        <w:rPr>
          <w:rFonts w:ascii="Cambria" w:eastAsia="Cambria" w:hAnsi="Cambria" w:cs="Cambria"/>
          <w:sz w:val="18"/>
          <w:szCs w:val="18"/>
        </w:rPr>
      </w:pPr>
      <w:r>
        <w:rPr>
          <w:rFonts w:ascii="Cambria" w:eastAsia="Cambria" w:hAnsi="Cambria" w:cs="Cambria"/>
          <w:sz w:val="18"/>
          <w:szCs w:val="18"/>
        </w:rPr>
        <w:t>How are we affected by texts in various ways?</w:t>
      </w:r>
    </w:p>
    <w:p w14:paraId="5647C8C8" w14:textId="77777777" w:rsidR="00EB369D" w:rsidRDefault="002B03F4">
      <w:pPr>
        <w:spacing w:after="0" w:line="240" w:lineRule="auto"/>
        <w:rPr>
          <w:rFonts w:ascii="Cambria" w:eastAsia="Cambria" w:hAnsi="Cambria" w:cs="Cambria"/>
          <w:sz w:val="18"/>
          <w:szCs w:val="18"/>
        </w:rPr>
      </w:pPr>
      <w:r>
        <w:rPr>
          <w:rFonts w:ascii="Cambria" w:eastAsia="Cambria" w:hAnsi="Cambria" w:cs="Cambria"/>
          <w:sz w:val="18"/>
          <w:szCs w:val="18"/>
        </w:rPr>
        <w:t>In what ways is meaning constructed, negotiated, expressed and interpreted?</w:t>
      </w:r>
    </w:p>
    <w:p w14:paraId="1AEE89C9" w14:textId="77777777" w:rsidR="00EB369D" w:rsidRDefault="002B03F4">
      <w:pPr>
        <w:spacing w:after="0" w:line="240" w:lineRule="auto"/>
        <w:rPr>
          <w:rFonts w:ascii="Cambria" w:eastAsia="Cambria" w:hAnsi="Cambria" w:cs="Cambria"/>
          <w:sz w:val="18"/>
          <w:szCs w:val="18"/>
        </w:rPr>
      </w:pPr>
      <w:r>
        <w:rPr>
          <w:rFonts w:ascii="Cambria" w:eastAsia="Cambria" w:hAnsi="Cambria" w:cs="Cambria"/>
          <w:sz w:val="18"/>
          <w:szCs w:val="18"/>
        </w:rPr>
        <w:t>How does language use vary among text types and amongst literary forms?</w:t>
      </w:r>
    </w:p>
    <w:p w14:paraId="4C28916D" w14:textId="77777777" w:rsidR="00EB369D" w:rsidRDefault="002B03F4">
      <w:pPr>
        <w:spacing w:after="0" w:line="240" w:lineRule="auto"/>
        <w:rPr>
          <w:rFonts w:ascii="Cambria" w:eastAsia="Cambria" w:hAnsi="Cambria" w:cs="Cambria"/>
          <w:sz w:val="18"/>
          <w:szCs w:val="18"/>
        </w:rPr>
      </w:pPr>
      <w:r>
        <w:rPr>
          <w:rFonts w:ascii="Cambria" w:eastAsia="Cambria" w:hAnsi="Cambria" w:cs="Cambria"/>
          <w:sz w:val="18"/>
          <w:szCs w:val="18"/>
        </w:rPr>
        <w:t>How does the structure or style of a text affect meaning?</w:t>
      </w:r>
    </w:p>
    <w:p w14:paraId="4B5FDF49" w14:textId="77777777" w:rsidR="00EB369D" w:rsidRDefault="002B03F4">
      <w:pPr>
        <w:spacing w:after="0" w:line="240" w:lineRule="auto"/>
        <w:rPr>
          <w:rFonts w:ascii="Cambria" w:eastAsia="Cambria" w:hAnsi="Cambria" w:cs="Cambria"/>
          <w:sz w:val="18"/>
          <w:szCs w:val="18"/>
        </w:rPr>
      </w:pPr>
      <w:r>
        <w:rPr>
          <w:rFonts w:ascii="Cambria" w:eastAsia="Cambria" w:hAnsi="Cambria" w:cs="Cambria"/>
          <w:sz w:val="18"/>
          <w:szCs w:val="18"/>
        </w:rPr>
        <w:t>How do texts offer insights and challenges?</w:t>
      </w:r>
    </w:p>
    <w:p w14:paraId="3805C172" w14:textId="77777777" w:rsidR="00EB369D" w:rsidRDefault="00EB369D">
      <w:pPr>
        <w:spacing w:after="0"/>
        <w:rPr>
          <w:rFonts w:ascii="Cambria" w:eastAsia="Cambria" w:hAnsi="Cambria" w:cs="Cambria"/>
          <w:sz w:val="18"/>
          <w:szCs w:val="18"/>
        </w:rPr>
      </w:pPr>
    </w:p>
    <w:p w14:paraId="4FDB08A8" w14:textId="77777777" w:rsidR="00EB369D" w:rsidRDefault="002B03F4">
      <w:pPr>
        <w:shd w:val="clear" w:color="auto" w:fill="FFFFFF"/>
        <w:spacing w:after="0" w:line="240" w:lineRule="auto"/>
        <w:rPr>
          <w:rFonts w:ascii="Cambria" w:eastAsia="Cambria" w:hAnsi="Cambria" w:cs="Cambria"/>
          <w:sz w:val="18"/>
          <w:szCs w:val="18"/>
        </w:rPr>
      </w:pPr>
      <w:r>
        <w:rPr>
          <w:rFonts w:ascii="Cambria" w:eastAsia="Cambria" w:hAnsi="Cambria" w:cs="Cambria"/>
          <w:b/>
          <w:sz w:val="18"/>
          <w:szCs w:val="18"/>
        </w:rPr>
        <w:t>Time and space – the impact of the cultural context of a text</w:t>
      </w:r>
    </w:p>
    <w:p w14:paraId="20E7F17F" w14:textId="77777777" w:rsidR="00EB369D" w:rsidRDefault="002B03F4">
      <w:pPr>
        <w:spacing w:after="0" w:line="240" w:lineRule="auto"/>
        <w:rPr>
          <w:rFonts w:ascii="Cambria" w:eastAsia="Cambria" w:hAnsi="Cambria" w:cs="Cambria"/>
          <w:sz w:val="18"/>
          <w:szCs w:val="18"/>
        </w:rPr>
      </w:pPr>
      <w:r>
        <w:rPr>
          <w:rFonts w:ascii="Cambria" w:eastAsia="Cambria" w:hAnsi="Cambria" w:cs="Cambria"/>
          <w:sz w:val="18"/>
          <w:szCs w:val="18"/>
        </w:rPr>
        <w:t>How important is cultural or historical context to the production and reception of a text?</w:t>
      </w:r>
    </w:p>
    <w:p w14:paraId="7D284E27" w14:textId="77777777" w:rsidR="00EB369D" w:rsidRDefault="002B03F4">
      <w:pPr>
        <w:spacing w:after="0" w:line="240" w:lineRule="auto"/>
        <w:rPr>
          <w:rFonts w:ascii="Cambria" w:eastAsia="Cambria" w:hAnsi="Cambria" w:cs="Cambria"/>
          <w:sz w:val="18"/>
          <w:szCs w:val="18"/>
        </w:rPr>
      </w:pPr>
      <w:r>
        <w:rPr>
          <w:rFonts w:ascii="Cambria" w:eastAsia="Cambria" w:hAnsi="Cambria" w:cs="Cambria"/>
          <w:sz w:val="18"/>
          <w:szCs w:val="18"/>
        </w:rPr>
        <w:t>How do we approach texts from different times and cultures to our own?</w:t>
      </w:r>
    </w:p>
    <w:p w14:paraId="0E4B3724" w14:textId="77777777" w:rsidR="00EB369D" w:rsidRDefault="002B03F4">
      <w:pPr>
        <w:spacing w:after="0" w:line="240" w:lineRule="auto"/>
        <w:rPr>
          <w:rFonts w:ascii="Cambria" w:eastAsia="Cambria" w:hAnsi="Cambria" w:cs="Cambria"/>
          <w:sz w:val="18"/>
          <w:szCs w:val="18"/>
        </w:rPr>
      </w:pPr>
      <w:r>
        <w:rPr>
          <w:rFonts w:ascii="Cambria" w:eastAsia="Cambria" w:hAnsi="Cambria" w:cs="Cambria"/>
          <w:sz w:val="18"/>
          <w:szCs w:val="18"/>
        </w:rPr>
        <w:t>To what extent do texts offer insight into another culture?</w:t>
      </w:r>
    </w:p>
    <w:p w14:paraId="768F150D" w14:textId="77777777" w:rsidR="00EB369D" w:rsidRDefault="002B03F4">
      <w:pPr>
        <w:spacing w:after="0" w:line="240" w:lineRule="auto"/>
        <w:rPr>
          <w:rFonts w:ascii="Cambria" w:eastAsia="Cambria" w:hAnsi="Cambria" w:cs="Cambria"/>
          <w:sz w:val="18"/>
          <w:szCs w:val="18"/>
        </w:rPr>
      </w:pPr>
      <w:r>
        <w:rPr>
          <w:rFonts w:ascii="Cambria" w:eastAsia="Cambria" w:hAnsi="Cambria" w:cs="Cambria"/>
          <w:sz w:val="18"/>
          <w:szCs w:val="18"/>
        </w:rPr>
        <w:t>How does the meaning and impact of a text change over time?</w:t>
      </w:r>
    </w:p>
    <w:p w14:paraId="6A277DAB" w14:textId="77777777" w:rsidR="00EB369D" w:rsidRDefault="002B03F4">
      <w:pPr>
        <w:spacing w:after="0" w:line="240" w:lineRule="auto"/>
        <w:rPr>
          <w:rFonts w:ascii="Cambria" w:eastAsia="Cambria" w:hAnsi="Cambria" w:cs="Cambria"/>
          <w:sz w:val="18"/>
          <w:szCs w:val="18"/>
        </w:rPr>
      </w:pPr>
      <w:r>
        <w:rPr>
          <w:rFonts w:ascii="Cambria" w:eastAsia="Cambria" w:hAnsi="Cambria" w:cs="Cambria"/>
          <w:sz w:val="18"/>
          <w:szCs w:val="18"/>
        </w:rPr>
        <w:t>How do texts reflect, represent or form a part of cultural practices?</w:t>
      </w:r>
    </w:p>
    <w:p w14:paraId="080D0355" w14:textId="77777777" w:rsidR="00EB369D" w:rsidRDefault="002B03F4">
      <w:pPr>
        <w:spacing w:after="0" w:line="240" w:lineRule="auto"/>
        <w:rPr>
          <w:rFonts w:ascii="Cambria" w:eastAsia="Cambria" w:hAnsi="Cambria" w:cs="Cambria"/>
          <w:sz w:val="18"/>
          <w:szCs w:val="18"/>
        </w:rPr>
      </w:pPr>
      <w:r>
        <w:rPr>
          <w:rFonts w:ascii="Cambria" w:eastAsia="Cambria" w:hAnsi="Cambria" w:cs="Cambria"/>
          <w:sz w:val="18"/>
          <w:szCs w:val="18"/>
        </w:rPr>
        <w:t>How does language represent social distinctions and identities?</w:t>
      </w:r>
    </w:p>
    <w:p w14:paraId="7645912B" w14:textId="77777777" w:rsidR="00EB369D" w:rsidRDefault="00EB369D">
      <w:pPr>
        <w:pBdr>
          <w:top w:val="nil"/>
          <w:left w:val="nil"/>
          <w:bottom w:val="nil"/>
          <w:right w:val="nil"/>
          <w:between w:val="nil"/>
        </w:pBdr>
        <w:shd w:val="clear" w:color="auto" w:fill="FFFFFF"/>
        <w:spacing w:after="0" w:line="240" w:lineRule="auto"/>
        <w:rPr>
          <w:rFonts w:ascii="Cambria" w:eastAsia="Cambria" w:hAnsi="Cambria" w:cs="Cambria"/>
          <w:b/>
          <w:color w:val="000000"/>
          <w:sz w:val="18"/>
          <w:szCs w:val="18"/>
        </w:rPr>
      </w:pPr>
    </w:p>
    <w:p w14:paraId="65DF0EC9" w14:textId="77777777" w:rsidR="00EB369D" w:rsidRDefault="002B03F4">
      <w:pPr>
        <w:pBdr>
          <w:top w:val="nil"/>
          <w:left w:val="nil"/>
          <w:bottom w:val="nil"/>
          <w:right w:val="nil"/>
          <w:between w:val="nil"/>
        </w:pBdr>
        <w:shd w:val="clear" w:color="auto" w:fill="FFFFFF"/>
        <w:spacing w:after="0" w:line="240" w:lineRule="auto"/>
        <w:rPr>
          <w:rFonts w:ascii="Cambria" w:eastAsia="Cambria" w:hAnsi="Cambria" w:cs="Cambria"/>
          <w:color w:val="000000"/>
          <w:sz w:val="18"/>
          <w:szCs w:val="18"/>
        </w:rPr>
      </w:pPr>
      <w:r>
        <w:rPr>
          <w:rFonts w:ascii="Cambria" w:eastAsia="Cambria" w:hAnsi="Cambria" w:cs="Cambria"/>
          <w:b/>
          <w:color w:val="000000"/>
          <w:sz w:val="18"/>
          <w:szCs w:val="18"/>
        </w:rPr>
        <w:t>Intertextuality - connecting texts</w:t>
      </w:r>
    </w:p>
    <w:p w14:paraId="39473213" w14:textId="77777777" w:rsidR="00EB369D" w:rsidRDefault="002B03F4">
      <w:pPr>
        <w:pBdr>
          <w:top w:val="nil"/>
          <w:left w:val="nil"/>
          <w:bottom w:val="nil"/>
          <w:right w:val="nil"/>
          <w:between w:val="nil"/>
        </w:pBdr>
        <w:spacing w:after="0" w:line="240" w:lineRule="auto"/>
        <w:rPr>
          <w:rFonts w:ascii="Cambria" w:eastAsia="Cambria" w:hAnsi="Cambria" w:cs="Cambria"/>
          <w:color w:val="000000"/>
          <w:sz w:val="18"/>
          <w:szCs w:val="18"/>
        </w:rPr>
      </w:pPr>
      <w:r>
        <w:rPr>
          <w:rFonts w:ascii="Cambria" w:eastAsia="Cambria" w:hAnsi="Cambria" w:cs="Cambria"/>
          <w:color w:val="000000"/>
          <w:sz w:val="18"/>
          <w:szCs w:val="18"/>
        </w:rPr>
        <w:t>How do texts adhere to and deviate from conventions associated with literary forms or text types?</w:t>
      </w:r>
    </w:p>
    <w:p w14:paraId="7B58E2CF" w14:textId="77777777" w:rsidR="00EB369D" w:rsidRDefault="002B03F4">
      <w:pPr>
        <w:pBdr>
          <w:top w:val="nil"/>
          <w:left w:val="nil"/>
          <w:bottom w:val="nil"/>
          <w:right w:val="nil"/>
          <w:between w:val="nil"/>
        </w:pBdr>
        <w:spacing w:after="0" w:line="240" w:lineRule="auto"/>
        <w:rPr>
          <w:rFonts w:ascii="Cambria" w:eastAsia="Cambria" w:hAnsi="Cambria" w:cs="Cambria"/>
          <w:color w:val="000000"/>
          <w:sz w:val="18"/>
          <w:szCs w:val="18"/>
        </w:rPr>
      </w:pPr>
      <w:r>
        <w:rPr>
          <w:rFonts w:ascii="Cambria" w:eastAsia="Cambria" w:hAnsi="Cambria" w:cs="Cambria"/>
          <w:color w:val="000000"/>
          <w:sz w:val="18"/>
          <w:szCs w:val="18"/>
        </w:rPr>
        <w:t>How do conventions and systems of reference evolve over time?</w:t>
      </w:r>
    </w:p>
    <w:p w14:paraId="1C020C39" w14:textId="77777777" w:rsidR="00EB369D" w:rsidRDefault="002B03F4">
      <w:pPr>
        <w:pBdr>
          <w:top w:val="nil"/>
          <w:left w:val="nil"/>
          <w:bottom w:val="nil"/>
          <w:right w:val="nil"/>
          <w:between w:val="nil"/>
        </w:pBdr>
        <w:spacing w:after="0" w:line="240" w:lineRule="auto"/>
        <w:rPr>
          <w:rFonts w:ascii="Cambria" w:eastAsia="Cambria" w:hAnsi="Cambria" w:cs="Cambria"/>
          <w:color w:val="000000"/>
          <w:sz w:val="18"/>
          <w:szCs w:val="18"/>
        </w:rPr>
      </w:pPr>
      <w:r>
        <w:rPr>
          <w:rFonts w:ascii="Cambria" w:eastAsia="Cambria" w:hAnsi="Cambria" w:cs="Cambria"/>
          <w:color w:val="000000"/>
          <w:sz w:val="18"/>
          <w:szCs w:val="18"/>
        </w:rPr>
        <w:t>In what ways can diverse texts share points of similarity?</w:t>
      </w:r>
    </w:p>
    <w:p w14:paraId="159BA546" w14:textId="77777777" w:rsidR="00EB369D" w:rsidRDefault="002B03F4">
      <w:pPr>
        <w:pBdr>
          <w:top w:val="nil"/>
          <w:left w:val="nil"/>
          <w:bottom w:val="nil"/>
          <w:right w:val="nil"/>
          <w:between w:val="nil"/>
        </w:pBdr>
        <w:spacing w:after="0" w:line="240" w:lineRule="auto"/>
        <w:rPr>
          <w:rFonts w:ascii="Cambria" w:eastAsia="Cambria" w:hAnsi="Cambria" w:cs="Cambria"/>
          <w:color w:val="000000"/>
          <w:sz w:val="18"/>
          <w:szCs w:val="18"/>
        </w:rPr>
      </w:pPr>
      <w:r>
        <w:rPr>
          <w:rFonts w:ascii="Cambria" w:eastAsia="Cambria" w:hAnsi="Cambria" w:cs="Cambria"/>
          <w:color w:val="000000"/>
          <w:sz w:val="18"/>
          <w:szCs w:val="18"/>
        </w:rPr>
        <w:t>How valid is the notion of a “classic” text?</w:t>
      </w:r>
    </w:p>
    <w:p w14:paraId="0F203B9C" w14:textId="77777777" w:rsidR="00EB369D" w:rsidRDefault="002B03F4">
      <w:pPr>
        <w:pBdr>
          <w:top w:val="nil"/>
          <w:left w:val="nil"/>
          <w:bottom w:val="nil"/>
          <w:right w:val="nil"/>
          <w:between w:val="nil"/>
        </w:pBdr>
        <w:spacing w:after="0" w:line="240" w:lineRule="auto"/>
        <w:rPr>
          <w:rFonts w:ascii="Cambria" w:eastAsia="Cambria" w:hAnsi="Cambria" w:cs="Cambria"/>
          <w:color w:val="000000"/>
          <w:sz w:val="18"/>
          <w:szCs w:val="18"/>
        </w:rPr>
      </w:pPr>
      <w:r>
        <w:rPr>
          <w:rFonts w:ascii="Cambria" w:eastAsia="Cambria" w:hAnsi="Cambria" w:cs="Cambria"/>
          <w:color w:val="000000"/>
          <w:sz w:val="18"/>
          <w:szCs w:val="18"/>
        </w:rPr>
        <w:t>How can texts offer multiple perspectives of a single issue, topic or theme?</w:t>
      </w:r>
    </w:p>
    <w:p w14:paraId="629B8698" w14:textId="77777777" w:rsidR="00EB369D" w:rsidRDefault="002B03F4">
      <w:pPr>
        <w:pBdr>
          <w:top w:val="nil"/>
          <w:left w:val="nil"/>
          <w:bottom w:val="nil"/>
          <w:right w:val="nil"/>
          <w:between w:val="nil"/>
        </w:pBdr>
        <w:spacing w:after="0" w:line="240" w:lineRule="auto"/>
        <w:rPr>
          <w:rFonts w:ascii="Cambria" w:eastAsia="Cambria" w:hAnsi="Cambria" w:cs="Cambria"/>
          <w:color w:val="000000"/>
          <w:sz w:val="18"/>
          <w:szCs w:val="18"/>
        </w:rPr>
      </w:pPr>
      <w:r>
        <w:rPr>
          <w:rFonts w:ascii="Cambria" w:eastAsia="Cambria" w:hAnsi="Cambria" w:cs="Cambria"/>
          <w:color w:val="000000"/>
          <w:sz w:val="18"/>
          <w:szCs w:val="18"/>
        </w:rPr>
        <w:t>In what ways can comparison and interpretation be transformative?</w:t>
      </w:r>
    </w:p>
    <w:p w14:paraId="03875488" w14:textId="77777777" w:rsidR="00EB369D" w:rsidRDefault="00EB369D">
      <w:pPr>
        <w:spacing w:after="0"/>
        <w:rPr>
          <w:rFonts w:ascii="Cambria" w:eastAsia="Cambria" w:hAnsi="Cambria" w:cs="Cambria"/>
          <w:sz w:val="18"/>
          <w:szCs w:val="18"/>
        </w:rPr>
      </w:pPr>
    </w:p>
    <w:p w14:paraId="79C29AAD" w14:textId="77777777" w:rsidR="00EB369D" w:rsidRDefault="00EB369D">
      <w:pPr>
        <w:spacing w:after="0"/>
        <w:rPr>
          <w:rFonts w:ascii="Cambria" w:eastAsia="Cambria" w:hAnsi="Cambria" w:cs="Cambria"/>
          <w:sz w:val="18"/>
          <w:szCs w:val="18"/>
        </w:rPr>
      </w:pPr>
    </w:p>
    <w:p w14:paraId="39B4E4AC" w14:textId="77777777" w:rsidR="00EB369D" w:rsidRDefault="002B03F4">
      <w:pPr>
        <w:spacing w:after="0" w:line="240" w:lineRule="auto"/>
        <w:jc w:val="center"/>
        <w:rPr>
          <w:rFonts w:ascii="Cambria" w:eastAsia="Cambria" w:hAnsi="Cambria" w:cs="Cambria"/>
          <w:b/>
          <w:sz w:val="18"/>
          <w:szCs w:val="18"/>
        </w:rPr>
      </w:pPr>
      <w:r>
        <w:rPr>
          <w:rFonts w:ascii="Cambria" w:eastAsia="Cambria" w:hAnsi="Cambria" w:cs="Cambria"/>
          <w:b/>
          <w:sz w:val="18"/>
          <w:szCs w:val="18"/>
        </w:rPr>
        <w:t>Central Concepts Addressed through Literature</w:t>
      </w:r>
    </w:p>
    <w:p w14:paraId="6BB55DD8" w14:textId="77777777" w:rsidR="00EB369D" w:rsidRDefault="00EB369D">
      <w:pPr>
        <w:spacing w:after="0" w:line="240" w:lineRule="auto"/>
        <w:rPr>
          <w:rFonts w:ascii="Cambria" w:eastAsia="Cambria" w:hAnsi="Cambria" w:cs="Cambria"/>
          <w:b/>
          <w:sz w:val="18"/>
          <w:szCs w:val="18"/>
        </w:rPr>
      </w:pPr>
    </w:p>
    <w:p w14:paraId="27DE0CA0" w14:textId="77777777" w:rsidR="00EB369D" w:rsidRDefault="002B03F4">
      <w:pPr>
        <w:spacing w:after="0" w:line="240" w:lineRule="auto"/>
        <w:rPr>
          <w:rFonts w:ascii="Cambria" w:eastAsia="Cambria" w:hAnsi="Cambria" w:cs="Cambria"/>
          <w:sz w:val="18"/>
          <w:szCs w:val="18"/>
        </w:rPr>
      </w:pPr>
      <w:r>
        <w:rPr>
          <w:rFonts w:ascii="Cambria" w:eastAsia="Cambria" w:hAnsi="Cambria" w:cs="Cambria"/>
          <w:b/>
          <w:sz w:val="18"/>
          <w:szCs w:val="18"/>
        </w:rPr>
        <w:t>Identity</w:t>
      </w:r>
      <w:r>
        <w:rPr>
          <w:rFonts w:ascii="Cambria" w:eastAsia="Cambria" w:hAnsi="Cambria" w:cs="Cambria"/>
          <w:sz w:val="18"/>
          <w:szCs w:val="18"/>
        </w:rPr>
        <w:t>: The student might be interested in an aspect of the representation of identity of a particular character or group of characters in the work, or on the way in which the work itself relates to the identity of the writer.</w:t>
      </w:r>
    </w:p>
    <w:p w14:paraId="0C9711FF" w14:textId="77777777" w:rsidR="00EB369D" w:rsidRDefault="002B03F4">
      <w:pPr>
        <w:spacing w:after="0" w:line="240" w:lineRule="auto"/>
        <w:rPr>
          <w:rFonts w:ascii="Cambria" w:eastAsia="Cambria" w:hAnsi="Cambria" w:cs="Cambria"/>
          <w:sz w:val="18"/>
          <w:szCs w:val="18"/>
        </w:rPr>
      </w:pPr>
      <w:r>
        <w:rPr>
          <w:rFonts w:ascii="Cambria" w:eastAsia="Cambria" w:hAnsi="Cambria" w:cs="Cambria"/>
          <w:b/>
          <w:sz w:val="18"/>
          <w:szCs w:val="18"/>
        </w:rPr>
        <w:t>Culture</w:t>
      </w:r>
      <w:r>
        <w:rPr>
          <w:rFonts w:ascii="Cambria" w:eastAsia="Cambria" w:hAnsi="Cambria" w:cs="Cambria"/>
          <w:sz w:val="18"/>
          <w:szCs w:val="18"/>
        </w:rPr>
        <w:t>: The student might be interested in an aspect of the representation of the culture of a particular place, institution or group of people, or on the way in which the work itself relates to a particular culture.</w:t>
      </w:r>
    </w:p>
    <w:p w14:paraId="1A9A1C23" w14:textId="77777777" w:rsidR="00EB369D" w:rsidRDefault="002B03F4">
      <w:pPr>
        <w:spacing w:after="0" w:line="240" w:lineRule="auto"/>
        <w:rPr>
          <w:rFonts w:ascii="Cambria" w:eastAsia="Cambria" w:hAnsi="Cambria" w:cs="Cambria"/>
          <w:sz w:val="18"/>
          <w:szCs w:val="18"/>
        </w:rPr>
      </w:pPr>
      <w:r>
        <w:rPr>
          <w:rFonts w:ascii="Cambria" w:eastAsia="Cambria" w:hAnsi="Cambria" w:cs="Cambria"/>
          <w:b/>
          <w:sz w:val="18"/>
          <w:szCs w:val="18"/>
        </w:rPr>
        <w:t>Creativity</w:t>
      </w:r>
      <w:r>
        <w:rPr>
          <w:rFonts w:ascii="Cambria" w:eastAsia="Cambria" w:hAnsi="Cambria" w:cs="Cambria"/>
          <w:sz w:val="18"/>
          <w:szCs w:val="18"/>
        </w:rPr>
        <w:t>: The student might be interested in an aspect of the representation of individual or collective creativity, or lack of creativity, within the work, or on the way in which the work itself represents the creativity of the writer.</w:t>
      </w:r>
    </w:p>
    <w:p w14:paraId="25361C8B" w14:textId="77777777" w:rsidR="00EB369D" w:rsidRDefault="002B03F4">
      <w:pPr>
        <w:spacing w:after="0" w:line="240" w:lineRule="auto"/>
        <w:rPr>
          <w:rFonts w:ascii="Cambria" w:eastAsia="Cambria" w:hAnsi="Cambria" w:cs="Cambria"/>
          <w:sz w:val="18"/>
          <w:szCs w:val="18"/>
        </w:rPr>
      </w:pPr>
      <w:r>
        <w:rPr>
          <w:rFonts w:ascii="Cambria" w:eastAsia="Cambria" w:hAnsi="Cambria" w:cs="Cambria"/>
          <w:b/>
          <w:sz w:val="18"/>
          <w:szCs w:val="18"/>
        </w:rPr>
        <w:t>Communication</w:t>
      </w:r>
      <w:r>
        <w:rPr>
          <w:rFonts w:ascii="Cambria" w:eastAsia="Cambria" w:hAnsi="Cambria" w:cs="Cambria"/>
          <w:sz w:val="18"/>
          <w:szCs w:val="18"/>
        </w:rPr>
        <w:t>: The student might be interested in an aspect of the representation of acts of communication, or failures in communication, in the work, or on the way in which the work itself represents an act of communication.</w:t>
      </w:r>
    </w:p>
    <w:p w14:paraId="27F1D252" w14:textId="77777777" w:rsidR="00EB369D" w:rsidRDefault="002B03F4">
      <w:pPr>
        <w:spacing w:after="0" w:line="240" w:lineRule="auto"/>
        <w:rPr>
          <w:rFonts w:ascii="Cambria" w:eastAsia="Cambria" w:hAnsi="Cambria" w:cs="Cambria"/>
          <w:sz w:val="18"/>
          <w:szCs w:val="18"/>
        </w:rPr>
      </w:pPr>
      <w:r>
        <w:rPr>
          <w:rFonts w:ascii="Cambria" w:eastAsia="Cambria" w:hAnsi="Cambria" w:cs="Cambria"/>
          <w:b/>
          <w:sz w:val="18"/>
          <w:szCs w:val="18"/>
        </w:rPr>
        <w:t>Transformation</w:t>
      </w:r>
      <w:r>
        <w:rPr>
          <w:rFonts w:ascii="Cambria" w:eastAsia="Cambria" w:hAnsi="Cambria" w:cs="Cambria"/>
          <w:sz w:val="18"/>
          <w:szCs w:val="18"/>
        </w:rPr>
        <w:t>: The student might be interested in an aspect of the representation of transformation or transformative acts in the work, or in the way in which the work itself is a transformative act either of the other works (through intertextual reference to them) or of reality (by means of a transformative effect on the reader’s identity, relationships, goals, values, and beliefs.)</w:t>
      </w:r>
    </w:p>
    <w:p w14:paraId="031E54C2" w14:textId="77777777" w:rsidR="00EB369D" w:rsidRDefault="002B03F4">
      <w:pPr>
        <w:spacing w:after="0" w:line="240" w:lineRule="auto"/>
        <w:rPr>
          <w:rFonts w:ascii="Cambria" w:eastAsia="Cambria" w:hAnsi="Cambria" w:cs="Cambria"/>
          <w:sz w:val="18"/>
          <w:szCs w:val="18"/>
        </w:rPr>
      </w:pPr>
      <w:r>
        <w:rPr>
          <w:rFonts w:ascii="Cambria" w:eastAsia="Cambria" w:hAnsi="Cambria" w:cs="Cambria"/>
          <w:b/>
          <w:sz w:val="18"/>
          <w:szCs w:val="18"/>
        </w:rPr>
        <w:t>Perspective</w:t>
      </w:r>
      <w:r>
        <w:rPr>
          <w:rFonts w:ascii="Cambria" w:eastAsia="Cambria" w:hAnsi="Cambria" w:cs="Cambria"/>
          <w:sz w:val="18"/>
          <w:szCs w:val="18"/>
        </w:rPr>
        <w:t>: The student might be interested in an aspect of the representation of a particular perspective or perspectives within the work, or on the way in which the work itself represents the writer’s perspective.</w:t>
      </w:r>
    </w:p>
    <w:p w14:paraId="3DA63619" w14:textId="77777777" w:rsidR="00EB369D" w:rsidRDefault="002B03F4">
      <w:pPr>
        <w:spacing w:after="0" w:line="240" w:lineRule="auto"/>
        <w:rPr>
          <w:rFonts w:ascii="Cambria" w:eastAsia="Cambria" w:hAnsi="Cambria" w:cs="Cambria"/>
          <w:sz w:val="18"/>
          <w:szCs w:val="18"/>
        </w:rPr>
      </w:pPr>
      <w:r>
        <w:rPr>
          <w:rFonts w:ascii="Cambria" w:eastAsia="Cambria" w:hAnsi="Cambria" w:cs="Cambria"/>
          <w:b/>
          <w:sz w:val="18"/>
          <w:szCs w:val="18"/>
        </w:rPr>
        <w:t>Representation</w:t>
      </w:r>
      <w:r>
        <w:rPr>
          <w:rFonts w:ascii="Cambria" w:eastAsia="Cambria" w:hAnsi="Cambria" w:cs="Cambria"/>
          <w:sz w:val="18"/>
          <w:szCs w:val="18"/>
        </w:rPr>
        <w:t>: The student might be interested in an aspect of the way in which the work itself represents different themes, attitudes and concepts, or in the extent to which literature can actually represent reality.</w:t>
      </w:r>
    </w:p>
    <w:p w14:paraId="2C762996" w14:textId="77777777" w:rsidR="00EB369D" w:rsidRDefault="002B03F4">
      <w:pPr>
        <w:spacing w:after="0" w:line="240" w:lineRule="auto"/>
        <w:jc w:val="center"/>
        <w:rPr>
          <w:rFonts w:ascii="Cambria" w:eastAsia="Cambria" w:hAnsi="Cambria" w:cs="Cambria"/>
          <w:b/>
          <w:sz w:val="18"/>
          <w:szCs w:val="18"/>
        </w:rPr>
      </w:pPr>
      <w:r>
        <w:rPr>
          <w:rFonts w:ascii="Cambria" w:eastAsia="Cambria" w:hAnsi="Cambria" w:cs="Cambria"/>
          <w:b/>
          <w:sz w:val="18"/>
          <w:szCs w:val="18"/>
        </w:rPr>
        <w:br/>
      </w:r>
    </w:p>
    <w:p w14:paraId="4C263B6E" w14:textId="77777777" w:rsidR="00EB369D" w:rsidRDefault="002B03F4">
      <w:pPr>
        <w:spacing w:after="0" w:line="240" w:lineRule="auto"/>
        <w:jc w:val="center"/>
        <w:rPr>
          <w:rFonts w:ascii="Cambria" w:eastAsia="Cambria" w:hAnsi="Cambria" w:cs="Cambria"/>
          <w:b/>
          <w:sz w:val="18"/>
          <w:szCs w:val="18"/>
        </w:rPr>
      </w:pPr>
      <w:r>
        <w:rPr>
          <w:rFonts w:ascii="Cambria" w:eastAsia="Cambria" w:hAnsi="Cambria" w:cs="Cambria"/>
          <w:b/>
          <w:sz w:val="18"/>
          <w:szCs w:val="18"/>
        </w:rPr>
        <w:t>Global Fields of Inquiry Addressed through Literature</w:t>
      </w:r>
    </w:p>
    <w:p w14:paraId="71C2BFED" w14:textId="77777777" w:rsidR="00EB369D" w:rsidRDefault="00EB369D">
      <w:pPr>
        <w:spacing w:after="0" w:line="240" w:lineRule="auto"/>
        <w:rPr>
          <w:rFonts w:ascii="Cambria" w:eastAsia="Cambria" w:hAnsi="Cambria" w:cs="Cambria"/>
          <w:b/>
          <w:sz w:val="18"/>
          <w:szCs w:val="18"/>
        </w:rPr>
      </w:pPr>
    </w:p>
    <w:p w14:paraId="5749E68D" w14:textId="77777777" w:rsidR="00EB369D" w:rsidRDefault="002B03F4">
      <w:pPr>
        <w:spacing w:after="0" w:line="240" w:lineRule="auto"/>
        <w:rPr>
          <w:rFonts w:ascii="Cambria" w:eastAsia="Cambria" w:hAnsi="Cambria" w:cs="Cambria"/>
          <w:b/>
          <w:sz w:val="18"/>
          <w:szCs w:val="18"/>
        </w:rPr>
      </w:pPr>
      <w:r>
        <w:rPr>
          <w:rFonts w:ascii="Cambria" w:eastAsia="Cambria" w:hAnsi="Cambria" w:cs="Cambria"/>
          <w:b/>
          <w:sz w:val="18"/>
          <w:szCs w:val="18"/>
        </w:rPr>
        <w:t xml:space="preserve">Culture, identity and community: </w:t>
      </w:r>
      <w:r>
        <w:rPr>
          <w:rFonts w:ascii="Cambria" w:eastAsia="Cambria" w:hAnsi="Cambria" w:cs="Cambria"/>
          <w:sz w:val="18"/>
          <w:szCs w:val="18"/>
        </w:rPr>
        <w:t>Students might focus on the way in which works explore aspects of family, class, race, ethnicity, nationality, religion, gender and sexuality, and the way these impact on individuals and societies. They might also focus on issues concerning migration, colonialism and nationalism.</w:t>
      </w:r>
    </w:p>
    <w:p w14:paraId="491E8803" w14:textId="77777777" w:rsidR="00EB369D" w:rsidRDefault="002B03F4">
      <w:pPr>
        <w:spacing w:after="0" w:line="240" w:lineRule="auto"/>
        <w:rPr>
          <w:rFonts w:ascii="Cambria" w:eastAsia="Cambria" w:hAnsi="Cambria" w:cs="Cambria"/>
          <w:b/>
          <w:sz w:val="18"/>
          <w:szCs w:val="18"/>
        </w:rPr>
      </w:pPr>
      <w:r>
        <w:rPr>
          <w:rFonts w:ascii="Cambria" w:eastAsia="Cambria" w:hAnsi="Cambria" w:cs="Cambria"/>
          <w:b/>
          <w:sz w:val="18"/>
          <w:szCs w:val="18"/>
        </w:rPr>
        <w:t xml:space="preserve">Beliefs, values and education: </w:t>
      </w:r>
      <w:r>
        <w:rPr>
          <w:rFonts w:ascii="Cambria" w:eastAsia="Cambria" w:hAnsi="Cambria" w:cs="Cambria"/>
          <w:sz w:val="18"/>
          <w:szCs w:val="18"/>
        </w:rPr>
        <w:t>Students might focus on the way in which works explore the beliefs and values nurtured in particular societies and the ways they shape individuals, communities and educational systems. They might also explore the tensions that arise when there are conflicts of beliefs and values, and ethics.</w:t>
      </w:r>
    </w:p>
    <w:p w14:paraId="3354BE4C" w14:textId="77777777" w:rsidR="00EB369D" w:rsidRDefault="002B03F4">
      <w:pPr>
        <w:spacing w:after="0" w:line="240" w:lineRule="auto"/>
        <w:rPr>
          <w:rFonts w:ascii="Cambria" w:eastAsia="Cambria" w:hAnsi="Cambria" w:cs="Cambria"/>
          <w:b/>
          <w:sz w:val="18"/>
          <w:szCs w:val="18"/>
        </w:rPr>
      </w:pPr>
      <w:r>
        <w:rPr>
          <w:rFonts w:ascii="Cambria" w:eastAsia="Cambria" w:hAnsi="Cambria" w:cs="Cambria"/>
          <w:b/>
          <w:sz w:val="18"/>
          <w:szCs w:val="18"/>
        </w:rPr>
        <w:t xml:space="preserve">Politics, power and justice: </w:t>
      </w:r>
      <w:r>
        <w:rPr>
          <w:rFonts w:ascii="Cambria" w:eastAsia="Cambria" w:hAnsi="Cambria" w:cs="Cambria"/>
          <w:sz w:val="18"/>
          <w:szCs w:val="18"/>
        </w:rPr>
        <w:t>Students might focus on the ways in which works explore aspects of rights and responsibilities, the workings and structures of governments and institutions. They might also investigate hierarchies of power, the distribution of wealth and resources, the limits of justice and the law, equality and inequality, human rights, and peace and conflict.</w:t>
      </w:r>
    </w:p>
    <w:p w14:paraId="55152FF7" w14:textId="77777777" w:rsidR="00EB369D" w:rsidRDefault="002B03F4">
      <w:pPr>
        <w:spacing w:after="0" w:line="240" w:lineRule="auto"/>
        <w:rPr>
          <w:rFonts w:ascii="Cambria" w:eastAsia="Cambria" w:hAnsi="Cambria" w:cs="Cambria"/>
          <w:b/>
          <w:sz w:val="18"/>
          <w:szCs w:val="18"/>
        </w:rPr>
      </w:pPr>
      <w:r>
        <w:rPr>
          <w:rFonts w:ascii="Cambria" w:eastAsia="Cambria" w:hAnsi="Cambria" w:cs="Cambria"/>
          <w:b/>
          <w:sz w:val="18"/>
          <w:szCs w:val="18"/>
        </w:rPr>
        <w:t xml:space="preserve">Art, creativity and the imagination: </w:t>
      </w:r>
      <w:r>
        <w:rPr>
          <w:rFonts w:ascii="Cambria" w:eastAsia="Cambria" w:hAnsi="Cambria" w:cs="Cambria"/>
          <w:sz w:val="18"/>
          <w:szCs w:val="18"/>
        </w:rPr>
        <w:t>Students might focus on the ways in which works explore aspects of aesthetic inspiration, creation, craft, and beauty. They might also focus on the shaping and challenging of perceptions through art, and the function, value and effects of art in society.</w:t>
      </w:r>
    </w:p>
    <w:p w14:paraId="28DE0613" w14:textId="77777777" w:rsidR="00EB369D" w:rsidRDefault="002B03F4">
      <w:pPr>
        <w:spacing w:after="0" w:line="240" w:lineRule="auto"/>
        <w:rPr>
          <w:rFonts w:ascii="Cambria" w:eastAsia="Cambria" w:hAnsi="Cambria" w:cs="Cambria"/>
          <w:b/>
          <w:sz w:val="18"/>
          <w:szCs w:val="18"/>
        </w:rPr>
      </w:pPr>
      <w:r>
        <w:rPr>
          <w:rFonts w:ascii="Cambria" w:eastAsia="Cambria" w:hAnsi="Cambria" w:cs="Cambria"/>
          <w:b/>
          <w:sz w:val="18"/>
          <w:szCs w:val="18"/>
        </w:rPr>
        <w:t xml:space="preserve">Science, technology and the environment: </w:t>
      </w:r>
      <w:r>
        <w:rPr>
          <w:rFonts w:ascii="Cambria" w:eastAsia="Cambria" w:hAnsi="Cambria" w:cs="Cambria"/>
          <w:sz w:val="18"/>
          <w:szCs w:val="18"/>
        </w:rPr>
        <w:t>Students might focus on the ways in which works explore the relationship between humans and the environment and the implications of technology and media for society. They might also consider the idea of scientific development and progress.</w:t>
      </w:r>
    </w:p>
    <w:p w14:paraId="689BDD98" w14:textId="77777777" w:rsidR="00EB369D" w:rsidRDefault="00EB369D">
      <w:pPr>
        <w:spacing w:after="0"/>
        <w:rPr>
          <w:rFonts w:ascii="Cambria" w:eastAsia="Cambria" w:hAnsi="Cambria" w:cs="Cambria"/>
          <w:sz w:val="18"/>
          <w:szCs w:val="18"/>
        </w:rPr>
      </w:pPr>
    </w:p>
    <w:p w14:paraId="3E90F021" w14:textId="77777777" w:rsidR="00EB369D" w:rsidRDefault="00EB369D">
      <w:pPr>
        <w:spacing w:after="0" w:line="240" w:lineRule="auto"/>
        <w:rPr>
          <w:rFonts w:ascii="Cambria" w:eastAsia="Cambria" w:hAnsi="Cambria" w:cs="Cambria"/>
          <w:b/>
          <w:sz w:val="18"/>
          <w:szCs w:val="18"/>
        </w:rPr>
      </w:pPr>
    </w:p>
    <w:p w14:paraId="5958E8A5" w14:textId="77777777" w:rsidR="00EB369D" w:rsidRDefault="002B03F4">
      <w:pPr>
        <w:spacing w:after="0" w:line="240" w:lineRule="auto"/>
        <w:jc w:val="center"/>
        <w:rPr>
          <w:rFonts w:ascii="Cambria" w:eastAsia="Cambria" w:hAnsi="Cambria" w:cs="Cambria"/>
          <w:b/>
        </w:rPr>
      </w:pPr>
      <w:r>
        <w:rPr>
          <w:rFonts w:ascii="Cambria" w:eastAsia="Cambria" w:hAnsi="Cambria" w:cs="Cambria"/>
          <w:b/>
        </w:rPr>
        <w:t>The IB Learner Profile</w:t>
      </w:r>
    </w:p>
    <w:p w14:paraId="42E1E6CC" w14:textId="77777777" w:rsidR="00EB369D" w:rsidRDefault="002B03F4">
      <w:pPr>
        <w:spacing w:after="0" w:line="240" w:lineRule="auto"/>
        <w:rPr>
          <w:rFonts w:ascii="Cambria" w:eastAsia="Cambria" w:hAnsi="Cambria" w:cs="Cambria"/>
        </w:rPr>
      </w:pPr>
      <w:r>
        <w:rPr>
          <w:rFonts w:ascii="Cambria" w:eastAsia="Cambria" w:hAnsi="Cambria" w:cs="Cambria"/>
        </w:rPr>
        <w:t xml:space="preserve">The aim of all IB </w:t>
      </w:r>
      <w:proofErr w:type="spellStart"/>
      <w:r>
        <w:rPr>
          <w:rFonts w:ascii="Cambria" w:eastAsia="Cambria" w:hAnsi="Cambria" w:cs="Cambria"/>
        </w:rPr>
        <w:t>programmes</w:t>
      </w:r>
      <w:proofErr w:type="spellEnd"/>
      <w:r>
        <w:rPr>
          <w:rFonts w:ascii="Cambria" w:eastAsia="Cambria" w:hAnsi="Cambria" w:cs="Cambria"/>
        </w:rPr>
        <w:t xml:space="preserve"> is to develop internationally minded people who, recognizing their common humanity and shared guardianship of the planet, help to create a better and more peaceful world.</w:t>
      </w:r>
    </w:p>
    <w:p w14:paraId="6F5FE651" w14:textId="77777777" w:rsidR="00EB369D" w:rsidRDefault="00EB369D">
      <w:pPr>
        <w:spacing w:after="0" w:line="240" w:lineRule="auto"/>
        <w:rPr>
          <w:rFonts w:ascii="Cambria" w:eastAsia="Cambria" w:hAnsi="Cambria" w:cs="Cambria"/>
        </w:rPr>
      </w:pPr>
    </w:p>
    <w:p w14:paraId="4D1392D5" w14:textId="77777777" w:rsidR="00EB369D" w:rsidRDefault="002B03F4">
      <w:pPr>
        <w:spacing w:after="0" w:line="240" w:lineRule="auto"/>
        <w:rPr>
          <w:rFonts w:ascii="Cambria" w:eastAsia="Cambria" w:hAnsi="Cambria" w:cs="Cambria"/>
          <w:b/>
        </w:rPr>
      </w:pPr>
      <w:r>
        <w:rPr>
          <w:rFonts w:ascii="Cambria" w:eastAsia="Cambria" w:hAnsi="Cambria" w:cs="Cambria"/>
          <w:b/>
        </w:rPr>
        <w:t>IB learners strive to be:</w:t>
      </w:r>
    </w:p>
    <w:p w14:paraId="02F4D451" w14:textId="77777777" w:rsidR="00EB369D" w:rsidRDefault="00EB369D">
      <w:pPr>
        <w:spacing w:after="0" w:line="240" w:lineRule="auto"/>
        <w:rPr>
          <w:rFonts w:ascii="Cambria" w:eastAsia="Cambria" w:hAnsi="Cambria" w:cs="Cambria"/>
        </w:rPr>
      </w:pPr>
    </w:p>
    <w:p w14:paraId="0581E03A" w14:textId="77777777" w:rsidR="00EB369D" w:rsidRDefault="002B03F4">
      <w:pPr>
        <w:spacing w:after="0" w:line="240" w:lineRule="auto"/>
        <w:rPr>
          <w:rFonts w:ascii="Cambria" w:eastAsia="Cambria" w:hAnsi="Cambria" w:cs="Cambria"/>
          <w:b/>
        </w:rPr>
      </w:pPr>
      <w:r>
        <w:rPr>
          <w:rFonts w:ascii="Cambria" w:eastAsia="Cambria" w:hAnsi="Cambria" w:cs="Cambria"/>
          <w:b/>
        </w:rPr>
        <w:t xml:space="preserve">Inquirers </w:t>
      </w:r>
    </w:p>
    <w:p w14:paraId="6283B869" w14:textId="77777777" w:rsidR="00EB369D" w:rsidRDefault="002B03F4">
      <w:pPr>
        <w:spacing w:after="0" w:line="240" w:lineRule="auto"/>
        <w:rPr>
          <w:rFonts w:ascii="Cambria" w:eastAsia="Cambria" w:hAnsi="Cambria" w:cs="Cambria"/>
        </w:rPr>
      </w:pPr>
      <w:r>
        <w:rPr>
          <w:rFonts w:ascii="Cambria" w:eastAsia="Cambria" w:hAnsi="Cambria" w:cs="Cambria"/>
        </w:rPr>
        <w:t>They develop their natural curiosity. They acquire the skills necessary to conduct inquiry and research and show independence in learning</w:t>
      </w:r>
      <w:r>
        <w:rPr>
          <w:rFonts w:ascii="Cambria" w:eastAsia="Cambria" w:hAnsi="Cambria" w:cs="Cambria"/>
          <w:i/>
        </w:rPr>
        <w:t xml:space="preserve">. </w:t>
      </w:r>
      <w:r>
        <w:rPr>
          <w:rFonts w:ascii="Cambria" w:eastAsia="Cambria" w:hAnsi="Cambria" w:cs="Cambria"/>
        </w:rPr>
        <w:t>They actively enjoy learning and this love of learning will be sustained throughout their lives.</w:t>
      </w:r>
    </w:p>
    <w:p w14:paraId="72466C79" w14:textId="77777777" w:rsidR="00EB369D" w:rsidRDefault="00EB369D">
      <w:pPr>
        <w:spacing w:after="0" w:line="240" w:lineRule="auto"/>
        <w:rPr>
          <w:rFonts w:ascii="Cambria" w:eastAsia="Cambria" w:hAnsi="Cambria" w:cs="Cambria"/>
        </w:rPr>
      </w:pPr>
    </w:p>
    <w:p w14:paraId="12BC54CC" w14:textId="77777777" w:rsidR="00EB369D" w:rsidRDefault="002B03F4">
      <w:pPr>
        <w:spacing w:after="0" w:line="240" w:lineRule="auto"/>
        <w:rPr>
          <w:rFonts w:ascii="Cambria" w:eastAsia="Cambria" w:hAnsi="Cambria" w:cs="Cambria"/>
          <w:b/>
        </w:rPr>
      </w:pPr>
      <w:r>
        <w:rPr>
          <w:rFonts w:ascii="Cambria" w:eastAsia="Cambria" w:hAnsi="Cambria" w:cs="Cambria"/>
          <w:b/>
        </w:rPr>
        <w:t xml:space="preserve">Knowledgeable </w:t>
      </w:r>
    </w:p>
    <w:p w14:paraId="5E0DCCE1" w14:textId="77777777" w:rsidR="00EB369D" w:rsidRDefault="002B03F4">
      <w:pPr>
        <w:spacing w:after="0" w:line="240" w:lineRule="auto"/>
        <w:rPr>
          <w:rFonts w:ascii="Cambria" w:eastAsia="Cambria" w:hAnsi="Cambria" w:cs="Cambria"/>
        </w:rPr>
      </w:pPr>
      <w:r>
        <w:rPr>
          <w:rFonts w:ascii="Cambria" w:eastAsia="Cambria" w:hAnsi="Cambria" w:cs="Cambria"/>
        </w:rPr>
        <w:t>They explore concepts, ideas and issues that have local and global significance. In so doing, they acquire in-depth knowledge and develop understanding across a broad and balanced range of disciplines.</w:t>
      </w:r>
    </w:p>
    <w:p w14:paraId="5279CB79" w14:textId="77777777" w:rsidR="00EB369D" w:rsidRDefault="00EB369D">
      <w:pPr>
        <w:spacing w:after="0" w:line="240" w:lineRule="auto"/>
        <w:rPr>
          <w:rFonts w:ascii="Cambria" w:eastAsia="Cambria" w:hAnsi="Cambria" w:cs="Cambria"/>
        </w:rPr>
      </w:pPr>
    </w:p>
    <w:p w14:paraId="257FC4D7" w14:textId="77777777" w:rsidR="00EB369D" w:rsidRDefault="002B03F4">
      <w:pPr>
        <w:spacing w:after="0" w:line="240" w:lineRule="auto"/>
        <w:rPr>
          <w:rFonts w:ascii="Cambria" w:eastAsia="Cambria" w:hAnsi="Cambria" w:cs="Cambria"/>
          <w:b/>
        </w:rPr>
      </w:pPr>
      <w:r>
        <w:rPr>
          <w:rFonts w:ascii="Cambria" w:eastAsia="Cambria" w:hAnsi="Cambria" w:cs="Cambria"/>
          <w:b/>
        </w:rPr>
        <w:t xml:space="preserve">Thinkers </w:t>
      </w:r>
    </w:p>
    <w:p w14:paraId="31AF2474" w14:textId="77777777" w:rsidR="00EB369D" w:rsidRDefault="002B03F4">
      <w:pPr>
        <w:spacing w:after="0" w:line="240" w:lineRule="auto"/>
        <w:rPr>
          <w:rFonts w:ascii="Cambria" w:eastAsia="Cambria" w:hAnsi="Cambria" w:cs="Cambria"/>
        </w:rPr>
      </w:pPr>
      <w:r>
        <w:rPr>
          <w:rFonts w:ascii="Cambria" w:eastAsia="Cambria" w:hAnsi="Cambria" w:cs="Cambria"/>
        </w:rPr>
        <w:t>They exercise initiative in applying thinking skills critically and creatively to recognize and approach complex problems, and make reasoned, ethical decisions.</w:t>
      </w:r>
    </w:p>
    <w:p w14:paraId="27164065" w14:textId="77777777" w:rsidR="00EB369D" w:rsidRDefault="00EB369D">
      <w:pPr>
        <w:spacing w:after="0" w:line="240" w:lineRule="auto"/>
        <w:rPr>
          <w:rFonts w:ascii="Cambria" w:eastAsia="Cambria" w:hAnsi="Cambria" w:cs="Cambria"/>
        </w:rPr>
      </w:pPr>
    </w:p>
    <w:p w14:paraId="1BB13CC2" w14:textId="77777777" w:rsidR="00EB369D" w:rsidRDefault="002B03F4">
      <w:pPr>
        <w:spacing w:after="0" w:line="240" w:lineRule="auto"/>
        <w:rPr>
          <w:rFonts w:ascii="Cambria" w:eastAsia="Cambria" w:hAnsi="Cambria" w:cs="Cambria"/>
          <w:b/>
        </w:rPr>
      </w:pPr>
      <w:r>
        <w:rPr>
          <w:rFonts w:ascii="Cambria" w:eastAsia="Cambria" w:hAnsi="Cambria" w:cs="Cambria"/>
          <w:b/>
        </w:rPr>
        <w:t xml:space="preserve">Communicators </w:t>
      </w:r>
    </w:p>
    <w:p w14:paraId="79749EB0" w14:textId="77777777" w:rsidR="00EB369D" w:rsidRDefault="002B03F4">
      <w:pPr>
        <w:spacing w:after="0" w:line="240" w:lineRule="auto"/>
        <w:rPr>
          <w:rFonts w:ascii="Cambria" w:eastAsia="Cambria" w:hAnsi="Cambria" w:cs="Cambria"/>
        </w:rPr>
      </w:pPr>
      <w:r>
        <w:rPr>
          <w:rFonts w:ascii="Cambria" w:eastAsia="Cambria" w:hAnsi="Cambria" w:cs="Cambria"/>
        </w:rPr>
        <w:t>They understand and express ideas and information confidently and creatively in more than one language and in a variety of modes of communication. They work effectively and willingly in collaboration with others.</w:t>
      </w:r>
    </w:p>
    <w:p w14:paraId="09F8B955" w14:textId="77777777" w:rsidR="00EB369D" w:rsidRDefault="00EB369D">
      <w:pPr>
        <w:spacing w:after="0" w:line="240" w:lineRule="auto"/>
        <w:rPr>
          <w:rFonts w:ascii="Cambria" w:eastAsia="Cambria" w:hAnsi="Cambria" w:cs="Cambria"/>
        </w:rPr>
      </w:pPr>
    </w:p>
    <w:p w14:paraId="25EA9ADE" w14:textId="77777777" w:rsidR="00EB369D" w:rsidRDefault="002B03F4">
      <w:pPr>
        <w:spacing w:after="0" w:line="240" w:lineRule="auto"/>
        <w:rPr>
          <w:rFonts w:ascii="Cambria" w:eastAsia="Cambria" w:hAnsi="Cambria" w:cs="Cambria"/>
          <w:b/>
        </w:rPr>
      </w:pPr>
      <w:r>
        <w:rPr>
          <w:rFonts w:ascii="Cambria" w:eastAsia="Cambria" w:hAnsi="Cambria" w:cs="Cambria"/>
          <w:b/>
        </w:rPr>
        <w:t xml:space="preserve">Principled </w:t>
      </w:r>
    </w:p>
    <w:p w14:paraId="3443F7D6" w14:textId="77777777" w:rsidR="00EB369D" w:rsidRDefault="002B03F4">
      <w:pPr>
        <w:spacing w:after="0" w:line="240" w:lineRule="auto"/>
        <w:rPr>
          <w:rFonts w:ascii="Cambria" w:eastAsia="Cambria" w:hAnsi="Cambria" w:cs="Cambria"/>
        </w:rPr>
      </w:pPr>
      <w:r>
        <w:rPr>
          <w:rFonts w:ascii="Cambria" w:eastAsia="Cambria" w:hAnsi="Cambria" w:cs="Cambria"/>
        </w:rPr>
        <w:t>They act with integrity and honesty, with a strong sense of fairness, justice and respect for the dignity of the individual, groups and communities. They take responsibility for their own actions and the consequences that accompany them.</w:t>
      </w:r>
    </w:p>
    <w:p w14:paraId="2E87A7A2" w14:textId="77777777" w:rsidR="00EB369D" w:rsidRDefault="00EB369D">
      <w:pPr>
        <w:spacing w:after="0" w:line="240" w:lineRule="auto"/>
        <w:rPr>
          <w:rFonts w:ascii="Cambria" w:eastAsia="Cambria" w:hAnsi="Cambria" w:cs="Cambria"/>
        </w:rPr>
      </w:pPr>
    </w:p>
    <w:p w14:paraId="2536B1FE" w14:textId="77777777" w:rsidR="00EB369D" w:rsidRDefault="002B03F4">
      <w:pPr>
        <w:spacing w:after="0" w:line="240" w:lineRule="auto"/>
        <w:rPr>
          <w:rFonts w:ascii="Cambria" w:eastAsia="Cambria" w:hAnsi="Cambria" w:cs="Cambria"/>
          <w:b/>
        </w:rPr>
      </w:pPr>
      <w:r>
        <w:rPr>
          <w:rFonts w:ascii="Cambria" w:eastAsia="Cambria" w:hAnsi="Cambria" w:cs="Cambria"/>
          <w:b/>
        </w:rPr>
        <w:t xml:space="preserve">Open-minded </w:t>
      </w:r>
    </w:p>
    <w:p w14:paraId="3E572355" w14:textId="77777777" w:rsidR="00EB369D" w:rsidRDefault="002B03F4">
      <w:pPr>
        <w:spacing w:after="0" w:line="240" w:lineRule="auto"/>
        <w:rPr>
          <w:rFonts w:ascii="Cambria" w:eastAsia="Cambria" w:hAnsi="Cambria" w:cs="Cambria"/>
        </w:rPr>
      </w:pPr>
      <w:r>
        <w:rPr>
          <w:rFonts w:ascii="Cambria" w:eastAsia="Cambria" w:hAnsi="Cambria" w:cs="Cambria"/>
        </w:rPr>
        <w:t>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w:t>
      </w:r>
    </w:p>
    <w:p w14:paraId="2FF3475A" w14:textId="77777777" w:rsidR="00EB369D" w:rsidRDefault="00EB369D">
      <w:pPr>
        <w:spacing w:after="0" w:line="240" w:lineRule="auto"/>
        <w:rPr>
          <w:rFonts w:ascii="Cambria" w:eastAsia="Cambria" w:hAnsi="Cambria" w:cs="Cambria"/>
        </w:rPr>
      </w:pPr>
    </w:p>
    <w:p w14:paraId="23050883" w14:textId="77777777" w:rsidR="00EB369D" w:rsidRDefault="002B03F4">
      <w:pPr>
        <w:spacing w:after="0" w:line="240" w:lineRule="auto"/>
        <w:rPr>
          <w:rFonts w:ascii="Cambria" w:eastAsia="Cambria" w:hAnsi="Cambria" w:cs="Cambria"/>
          <w:b/>
        </w:rPr>
      </w:pPr>
      <w:r>
        <w:rPr>
          <w:rFonts w:ascii="Cambria" w:eastAsia="Cambria" w:hAnsi="Cambria" w:cs="Cambria"/>
          <w:b/>
        </w:rPr>
        <w:t xml:space="preserve">Caring </w:t>
      </w:r>
    </w:p>
    <w:p w14:paraId="132441A4" w14:textId="77777777" w:rsidR="00EB369D" w:rsidRDefault="002B03F4">
      <w:pPr>
        <w:spacing w:after="0" w:line="240" w:lineRule="auto"/>
        <w:rPr>
          <w:rFonts w:ascii="Cambria" w:eastAsia="Cambria" w:hAnsi="Cambria" w:cs="Cambria"/>
        </w:rPr>
      </w:pPr>
      <w:r>
        <w:rPr>
          <w:rFonts w:ascii="Cambria" w:eastAsia="Cambria" w:hAnsi="Cambria" w:cs="Cambria"/>
        </w:rPr>
        <w:t>They show empathy, compassion and respect towards the needs and feelings of others. They have a personal commitment to service, and act to make a positive difference to the lives of others and to the environment.</w:t>
      </w:r>
    </w:p>
    <w:p w14:paraId="70F6DEF5" w14:textId="77777777" w:rsidR="00EB369D" w:rsidRDefault="00EB369D">
      <w:pPr>
        <w:spacing w:after="0" w:line="240" w:lineRule="auto"/>
        <w:rPr>
          <w:rFonts w:ascii="Cambria" w:eastAsia="Cambria" w:hAnsi="Cambria" w:cs="Cambria"/>
        </w:rPr>
      </w:pPr>
    </w:p>
    <w:p w14:paraId="49D4478D" w14:textId="77777777" w:rsidR="00EB369D" w:rsidRDefault="002B03F4">
      <w:pPr>
        <w:spacing w:after="0" w:line="240" w:lineRule="auto"/>
        <w:rPr>
          <w:rFonts w:ascii="Cambria" w:eastAsia="Cambria" w:hAnsi="Cambria" w:cs="Cambria"/>
          <w:b/>
        </w:rPr>
      </w:pPr>
      <w:r>
        <w:rPr>
          <w:rFonts w:ascii="Cambria" w:eastAsia="Cambria" w:hAnsi="Cambria" w:cs="Cambria"/>
          <w:b/>
        </w:rPr>
        <w:t xml:space="preserve">Risk-takers </w:t>
      </w:r>
    </w:p>
    <w:p w14:paraId="6FC9D173" w14:textId="77777777" w:rsidR="00EB369D" w:rsidRDefault="002B03F4">
      <w:pPr>
        <w:spacing w:after="0" w:line="240" w:lineRule="auto"/>
        <w:rPr>
          <w:rFonts w:ascii="Cambria" w:eastAsia="Cambria" w:hAnsi="Cambria" w:cs="Cambria"/>
        </w:rPr>
      </w:pPr>
      <w:r>
        <w:rPr>
          <w:rFonts w:ascii="Cambria" w:eastAsia="Cambria" w:hAnsi="Cambria" w:cs="Cambria"/>
        </w:rPr>
        <w:t>They approach unfamiliar situations and uncertainty with courage and forethought, and have the independence of spirit to explore new roles, ideas and strategies. They are brave and articulate in defending their beliefs.</w:t>
      </w:r>
    </w:p>
    <w:p w14:paraId="2C7511D4" w14:textId="77777777" w:rsidR="00EB369D" w:rsidRDefault="00EB369D">
      <w:pPr>
        <w:spacing w:after="0" w:line="240" w:lineRule="auto"/>
        <w:rPr>
          <w:rFonts w:ascii="Cambria" w:eastAsia="Cambria" w:hAnsi="Cambria" w:cs="Cambria"/>
        </w:rPr>
      </w:pPr>
    </w:p>
    <w:p w14:paraId="2239BEF8" w14:textId="77777777" w:rsidR="00EB369D" w:rsidRDefault="002B03F4">
      <w:pPr>
        <w:spacing w:after="0" w:line="240" w:lineRule="auto"/>
        <w:rPr>
          <w:rFonts w:ascii="Cambria" w:eastAsia="Cambria" w:hAnsi="Cambria" w:cs="Cambria"/>
          <w:b/>
        </w:rPr>
      </w:pPr>
      <w:r>
        <w:rPr>
          <w:rFonts w:ascii="Cambria" w:eastAsia="Cambria" w:hAnsi="Cambria" w:cs="Cambria"/>
          <w:b/>
        </w:rPr>
        <w:t xml:space="preserve">Balanced </w:t>
      </w:r>
    </w:p>
    <w:p w14:paraId="1C5FF87A" w14:textId="77777777" w:rsidR="00EB369D" w:rsidRDefault="002B03F4">
      <w:pPr>
        <w:spacing w:after="0" w:line="240" w:lineRule="auto"/>
        <w:rPr>
          <w:rFonts w:ascii="Cambria" w:eastAsia="Cambria" w:hAnsi="Cambria" w:cs="Cambria"/>
        </w:rPr>
      </w:pPr>
      <w:r>
        <w:rPr>
          <w:rFonts w:ascii="Cambria" w:eastAsia="Cambria" w:hAnsi="Cambria" w:cs="Cambria"/>
        </w:rPr>
        <w:t>They understand the importance of intellectual, physical and emotional balance to achieve personal well-being for themselves and others.</w:t>
      </w:r>
    </w:p>
    <w:p w14:paraId="28CC25A1" w14:textId="77777777" w:rsidR="00EB369D" w:rsidRDefault="00EB369D">
      <w:pPr>
        <w:spacing w:after="0" w:line="240" w:lineRule="auto"/>
        <w:rPr>
          <w:rFonts w:ascii="Cambria" w:eastAsia="Cambria" w:hAnsi="Cambria" w:cs="Cambria"/>
        </w:rPr>
      </w:pPr>
    </w:p>
    <w:p w14:paraId="3ACC6C01" w14:textId="77777777" w:rsidR="00EB369D" w:rsidRDefault="002B03F4">
      <w:pPr>
        <w:spacing w:after="0" w:line="240" w:lineRule="auto"/>
        <w:rPr>
          <w:rFonts w:ascii="Cambria" w:eastAsia="Cambria" w:hAnsi="Cambria" w:cs="Cambria"/>
          <w:b/>
        </w:rPr>
      </w:pPr>
      <w:r>
        <w:rPr>
          <w:rFonts w:ascii="Cambria" w:eastAsia="Cambria" w:hAnsi="Cambria" w:cs="Cambria"/>
          <w:b/>
        </w:rPr>
        <w:t xml:space="preserve">Reflective </w:t>
      </w:r>
    </w:p>
    <w:p w14:paraId="4F582606" w14:textId="77777777" w:rsidR="00EB369D" w:rsidRDefault="002B03F4">
      <w:pPr>
        <w:spacing w:after="0" w:line="240" w:lineRule="auto"/>
        <w:rPr>
          <w:rFonts w:ascii="Cambria" w:eastAsia="Cambria" w:hAnsi="Cambria" w:cs="Cambria"/>
        </w:rPr>
      </w:pPr>
      <w:r>
        <w:rPr>
          <w:rFonts w:ascii="Cambria" w:eastAsia="Cambria" w:hAnsi="Cambria" w:cs="Cambria"/>
        </w:rPr>
        <w:t>They give thoughtful consideration to their own learning and experience. They are able to assess and understand their strengths and limitations in order to support their learning and personal development.</w:t>
      </w:r>
    </w:p>
    <w:p w14:paraId="03B78ED9" w14:textId="77777777" w:rsidR="00EB369D" w:rsidRDefault="00EB369D">
      <w:pPr>
        <w:spacing w:after="0" w:line="240" w:lineRule="auto"/>
        <w:rPr>
          <w:rFonts w:ascii="Cambria" w:eastAsia="Cambria" w:hAnsi="Cambria" w:cs="Cambria"/>
          <w:sz w:val="24"/>
          <w:szCs w:val="24"/>
        </w:rPr>
      </w:pPr>
    </w:p>
    <w:p w14:paraId="33EFC611" w14:textId="77777777" w:rsidR="00EB369D" w:rsidRDefault="00EB369D">
      <w:pPr>
        <w:spacing w:after="0" w:line="240" w:lineRule="auto"/>
        <w:rPr>
          <w:rFonts w:ascii="Cambria" w:eastAsia="Cambria" w:hAnsi="Cambria" w:cs="Cambria"/>
          <w:b/>
          <w:sz w:val="18"/>
          <w:szCs w:val="18"/>
        </w:rPr>
      </w:pPr>
    </w:p>
    <w:p w14:paraId="108E4C9A" w14:textId="77777777" w:rsidR="00EB369D" w:rsidRDefault="00EB369D">
      <w:pPr>
        <w:spacing w:after="0" w:line="240" w:lineRule="auto"/>
        <w:rPr>
          <w:rFonts w:ascii="Cambria" w:eastAsia="Cambria" w:hAnsi="Cambria" w:cs="Cambria"/>
          <w:b/>
          <w:sz w:val="18"/>
          <w:szCs w:val="18"/>
        </w:rPr>
      </w:pPr>
    </w:p>
    <w:p w14:paraId="3E1D5BEE" w14:textId="77777777" w:rsidR="00EB369D" w:rsidRDefault="00EB369D">
      <w:pPr>
        <w:spacing w:after="0" w:line="240" w:lineRule="auto"/>
        <w:rPr>
          <w:rFonts w:ascii="Cambria" w:eastAsia="Cambria" w:hAnsi="Cambria" w:cs="Cambria"/>
          <w:b/>
          <w:sz w:val="18"/>
          <w:szCs w:val="18"/>
        </w:rPr>
      </w:pPr>
    </w:p>
    <w:p w14:paraId="075C84D8" w14:textId="77777777" w:rsidR="00EB369D" w:rsidRDefault="00EB369D">
      <w:pPr>
        <w:spacing w:after="0" w:line="240" w:lineRule="auto"/>
        <w:rPr>
          <w:rFonts w:ascii="Cambria" w:eastAsia="Cambria" w:hAnsi="Cambria" w:cs="Cambria"/>
          <w:b/>
          <w:sz w:val="18"/>
          <w:szCs w:val="18"/>
        </w:rPr>
      </w:pPr>
    </w:p>
    <w:p w14:paraId="0360FB9C" w14:textId="77777777" w:rsidR="00EB369D" w:rsidRDefault="00EB369D">
      <w:pPr>
        <w:spacing w:after="0" w:line="240" w:lineRule="auto"/>
        <w:rPr>
          <w:rFonts w:ascii="Cambria" w:eastAsia="Cambria" w:hAnsi="Cambria" w:cs="Cambria"/>
          <w:b/>
          <w:sz w:val="18"/>
          <w:szCs w:val="18"/>
        </w:rPr>
      </w:pPr>
    </w:p>
    <w:p w14:paraId="3AA1386F" w14:textId="77777777" w:rsidR="00EB369D" w:rsidRDefault="002B03F4">
      <w:pPr>
        <w:spacing w:after="0" w:line="240" w:lineRule="auto"/>
        <w:jc w:val="center"/>
        <w:rPr>
          <w:rFonts w:ascii="Cambria" w:eastAsia="Cambria" w:hAnsi="Cambria" w:cs="Cambria"/>
          <w:b/>
          <w:sz w:val="36"/>
          <w:szCs w:val="36"/>
        </w:rPr>
      </w:pPr>
      <w:r>
        <w:rPr>
          <w:rFonts w:ascii="Cambria" w:eastAsia="Cambria" w:hAnsi="Cambria" w:cs="Cambria"/>
          <w:b/>
          <w:sz w:val="36"/>
          <w:szCs w:val="36"/>
        </w:rPr>
        <w:t>Parent Information Form</w:t>
      </w:r>
    </w:p>
    <w:p w14:paraId="55FECCF8" w14:textId="77777777" w:rsidR="00EB369D" w:rsidRDefault="00EB369D">
      <w:pPr>
        <w:spacing w:after="0" w:line="240" w:lineRule="auto"/>
        <w:rPr>
          <w:rFonts w:ascii="Arial" w:eastAsia="Arial" w:hAnsi="Arial" w:cs="Arial"/>
          <w:sz w:val="20"/>
          <w:szCs w:val="20"/>
        </w:rPr>
      </w:pPr>
    </w:p>
    <w:p w14:paraId="2B0A2D59" w14:textId="77777777" w:rsidR="00EB369D" w:rsidRDefault="002B03F4">
      <w:pPr>
        <w:spacing w:after="0" w:line="240" w:lineRule="auto"/>
        <w:jc w:val="both"/>
        <w:rPr>
          <w:rFonts w:ascii="Cambria" w:eastAsia="Cambria" w:hAnsi="Cambria" w:cs="Cambria"/>
        </w:rPr>
      </w:pPr>
      <w:r>
        <w:rPr>
          <w:rFonts w:ascii="Cambria" w:eastAsia="Cambria" w:hAnsi="Cambria" w:cs="Cambria"/>
        </w:rPr>
        <w:t xml:space="preserve">By signing below I am acknowledging that I have received and reviewed the syllabus for IB English 4.  I understand that I am responsible for meeting the expectations of the course and that the IBO’s assessments span the two year Language </w:t>
      </w:r>
      <w:proofErr w:type="gramStart"/>
      <w:r>
        <w:rPr>
          <w:rFonts w:ascii="Cambria" w:eastAsia="Cambria" w:hAnsi="Cambria" w:cs="Cambria"/>
        </w:rPr>
        <w:t>A</w:t>
      </w:r>
      <w:proofErr w:type="gramEnd"/>
      <w:r>
        <w:rPr>
          <w:rFonts w:ascii="Cambria" w:eastAsia="Cambria" w:hAnsi="Cambria" w:cs="Cambria"/>
        </w:rPr>
        <w:t>: Literature course.  I understand how late work is penalized.  I understand that the work I submit must be my own and that using outside materials or collaborating to complete journals, essays, or other work will be considered cheating and will result in a zero along with disciplinary measures.</w:t>
      </w:r>
    </w:p>
    <w:p w14:paraId="407A6E59" w14:textId="77777777" w:rsidR="00EB369D" w:rsidRDefault="00EB369D">
      <w:pPr>
        <w:spacing w:after="0" w:line="240" w:lineRule="auto"/>
        <w:rPr>
          <w:rFonts w:ascii="Cambria" w:eastAsia="Cambria" w:hAnsi="Cambria" w:cs="Cambria"/>
        </w:rPr>
      </w:pPr>
    </w:p>
    <w:p w14:paraId="33E81CF5" w14:textId="77777777" w:rsidR="00EB369D" w:rsidRDefault="00EB369D">
      <w:pPr>
        <w:spacing w:after="0" w:line="240" w:lineRule="auto"/>
        <w:rPr>
          <w:rFonts w:ascii="Cambria" w:eastAsia="Cambria" w:hAnsi="Cambria" w:cs="Cambria"/>
        </w:rPr>
      </w:pPr>
    </w:p>
    <w:p w14:paraId="6AABA790" w14:textId="77777777" w:rsidR="00EB369D" w:rsidRDefault="002B03F4">
      <w:pPr>
        <w:spacing w:after="0" w:line="240" w:lineRule="auto"/>
        <w:rPr>
          <w:rFonts w:ascii="Cambria" w:eastAsia="Cambria" w:hAnsi="Cambria" w:cs="Cambria"/>
        </w:rPr>
      </w:pPr>
      <w:r>
        <w:rPr>
          <w:rFonts w:ascii="Cambria" w:eastAsia="Cambria" w:hAnsi="Cambria" w:cs="Cambria"/>
          <w:b/>
        </w:rPr>
        <w:t>Student Name</w:t>
      </w:r>
      <w:r>
        <w:rPr>
          <w:rFonts w:ascii="Cambria" w:eastAsia="Cambria" w:hAnsi="Cambria" w:cs="Cambria"/>
        </w:rPr>
        <w:t xml:space="preserve"> (Please Print Clearly):_________________________________________________________________________________________</w:t>
      </w:r>
    </w:p>
    <w:p w14:paraId="564820DE" w14:textId="77777777" w:rsidR="00EB369D" w:rsidRDefault="00EB369D">
      <w:pPr>
        <w:spacing w:after="0" w:line="240" w:lineRule="auto"/>
        <w:rPr>
          <w:rFonts w:ascii="Cambria" w:eastAsia="Cambria" w:hAnsi="Cambria" w:cs="Cambria"/>
        </w:rPr>
      </w:pPr>
    </w:p>
    <w:p w14:paraId="2821D185" w14:textId="77777777" w:rsidR="00EB369D" w:rsidRDefault="00EB369D">
      <w:pPr>
        <w:spacing w:after="0" w:line="240" w:lineRule="auto"/>
        <w:rPr>
          <w:rFonts w:ascii="Cambria" w:eastAsia="Cambria" w:hAnsi="Cambria" w:cs="Cambria"/>
        </w:rPr>
      </w:pPr>
    </w:p>
    <w:p w14:paraId="346FB23C" w14:textId="77777777" w:rsidR="00EB369D" w:rsidRDefault="002B03F4">
      <w:pPr>
        <w:spacing w:after="0" w:line="240" w:lineRule="auto"/>
        <w:rPr>
          <w:rFonts w:ascii="Cambria" w:eastAsia="Cambria" w:hAnsi="Cambria" w:cs="Cambria"/>
        </w:rPr>
      </w:pPr>
      <w:r>
        <w:rPr>
          <w:rFonts w:ascii="Cambria" w:eastAsia="Cambria" w:hAnsi="Cambria" w:cs="Cambria"/>
        </w:rPr>
        <w:t>Student Signature: ______________________________________________________________________________________________________________</w:t>
      </w:r>
    </w:p>
    <w:p w14:paraId="3C15763F" w14:textId="77777777" w:rsidR="00EB369D" w:rsidRDefault="00EB369D">
      <w:pPr>
        <w:spacing w:after="0" w:line="240" w:lineRule="auto"/>
        <w:rPr>
          <w:rFonts w:ascii="Cambria" w:eastAsia="Cambria" w:hAnsi="Cambria" w:cs="Cambria"/>
        </w:rPr>
      </w:pPr>
    </w:p>
    <w:p w14:paraId="1E662F8C" w14:textId="77777777" w:rsidR="00EB369D" w:rsidRDefault="00EB369D">
      <w:pPr>
        <w:spacing w:after="0" w:line="240" w:lineRule="auto"/>
        <w:rPr>
          <w:rFonts w:ascii="Cambria" w:eastAsia="Cambria" w:hAnsi="Cambria" w:cs="Cambria"/>
        </w:rPr>
      </w:pPr>
    </w:p>
    <w:p w14:paraId="513ACD79" w14:textId="77777777" w:rsidR="00EB369D" w:rsidRDefault="002B03F4">
      <w:pPr>
        <w:spacing w:after="0" w:line="240" w:lineRule="auto"/>
        <w:rPr>
          <w:rFonts w:ascii="Cambria" w:eastAsia="Cambria" w:hAnsi="Cambria" w:cs="Cambria"/>
          <w:b/>
        </w:rPr>
      </w:pPr>
      <w:r>
        <w:rPr>
          <w:rFonts w:ascii="Cambria" w:eastAsia="Cambria" w:hAnsi="Cambria" w:cs="Cambria"/>
          <w:b/>
        </w:rPr>
        <w:t>Parent or Guardian Information:</w:t>
      </w:r>
    </w:p>
    <w:p w14:paraId="57E97CF6" w14:textId="77777777" w:rsidR="00EB369D" w:rsidRDefault="00EB369D">
      <w:pPr>
        <w:spacing w:after="0" w:line="240" w:lineRule="auto"/>
        <w:rPr>
          <w:rFonts w:ascii="Cambria" w:eastAsia="Cambria" w:hAnsi="Cambria" w:cs="Cambria"/>
        </w:rPr>
      </w:pPr>
    </w:p>
    <w:p w14:paraId="336BD9B0" w14:textId="77777777" w:rsidR="00EB369D" w:rsidRDefault="00EB369D">
      <w:pPr>
        <w:spacing w:after="0" w:line="240" w:lineRule="auto"/>
        <w:rPr>
          <w:rFonts w:ascii="Cambria" w:eastAsia="Cambria" w:hAnsi="Cambria" w:cs="Cambria"/>
        </w:rPr>
      </w:pPr>
    </w:p>
    <w:p w14:paraId="4B8AF321" w14:textId="77777777" w:rsidR="00EB369D" w:rsidRDefault="002B03F4">
      <w:pPr>
        <w:spacing w:after="0" w:line="240" w:lineRule="auto"/>
        <w:rPr>
          <w:rFonts w:ascii="Cambria" w:eastAsia="Cambria" w:hAnsi="Cambria" w:cs="Cambria"/>
        </w:rPr>
      </w:pPr>
      <w:r>
        <w:rPr>
          <w:rFonts w:ascii="Cambria" w:eastAsia="Cambria" w:hAnsi="Cambria" w:cs="Cambria"/>
        </w:rPr>
        <w:t>Name: _________________________________________________________________Phone Number</w:t>
      </w:r>
      <w:proofErr w:type="gramStart"/>
      <w:r>
        <w:rPr>
          <w:rFonts w:ascii="Cambria" w:eastAsia="Cambria" w:hAnsi="Cambria" w:cs="Cambria"/>
        </w:rPr>
        <w:t>:_</w:t>
      </w:r>
      <w:proofErr w:type="gramEnd"/>
      <w:r>
        <w:rPr>
          <w:rFonts w:ascii="Cambria" w:eastAsia="Cambria" w:hAnsi="Cambria" w:cs="Cambria"/>
        </w:rPr>
        <w:t>_______________________________________</w:t>
      </w:r>
    </w:p>
    <w:p w14:paraId="2C9E09B0" w14:textId="77777777" w:rsidR="00EB369D" w:rsidRDefault="00EB369D">
      <w:pPr>
        <w:spacing w:after="0" w:line="240" w:lineRule="auto"/>
        <w:rPr>
          <w:rFonts w:ascii="Cambria" w:eastAsia="Cambria" w:hAnsi="Cambria" w:cs="Cambria"/>
        </w:rPr>
      </w:pPr>
    </w:p>
    <w:p w14:paraId="45E67077" w14:textId="77777777" w:rsidR="00EB369D" w:rsidRDefault="00EB369D">
      <w:pPr>
        <w:spacing w:after="0" w:line="240" w:lineRule="auto"/>
        <w:rPr>
          <w:rFonts w:ascii="Cambria" w:eastAsia="Cambria" w:hAnsi="Cambria" w:cs="Cambria"/>
        </w:rPr>
      </w:pPr>
    </w:p>
    <w:p w14:paraId="347562AB" w14:textId="77777777" w:rsidR="00EB369D" w:rsidRDefault="002B03F4">
      <w:pPr>
        <w:spacing w:after="0" w:line="240" w:lineRule="auto"/>
        <w:rPr>
          <w:rFonts w:ascii="Cambria" w:eastAsia="Cambria" w:hAnsi="Cambria" w:cs="Cambria"/>
        </w:rPr>
      </w:pPr>
      <w:r>
        <w:rPr>
          <w:rFonts w:ascii="Cambria" w:eastAsia="Cambria" w:hAnsi="Cambria" w:cs="Cambria"/>
        </w:rPr>
        <w:t>Parent or Guardian’s Email Address</w:t>
      </w:r>
      <w:proofErr w:type="gramStart"/>
      <w:r>
        <w:rPr>
          <w:rFonts w:ascii="Cambria" w:eastAsia="Cambria" w:hAnsi="Cambria" w:cs="Cambria"/>
        </w:rPr>
        <w:t>:_</w:t>
      </w:r>
      <w:proofErr w:type="gramEnd"/>
      <w:r>
        <w:rPr>
          <w:rFonts w:ascii="Cambria" w:eastAsia="Cambria" w:hAnsi="Cambria" w:cs="Cambria"/>
        </w:rPr>
        <w:t>_________________________________________________________________________________________</w:t>
      </w:r>
    </w:p>
    <w:p w14:paraId="16570102" w14:textId="77777777" w:rsidR="00EB369D" w:rsidRDefault="00EB369D">
      <w:pPr>
        <w:spacing w:after="0" w:line="240" w:lineRule="auto"/>
        <w:rPr>
          <w:rFonts w:ascii="Cambria" w:eastAsia="Cambria" w:hAnsi="Cambria" w:cs="Cambria"/>
        </w:rPr>
      </w:pPr>
    </w:p>
    <w:p w14:paraId="22CE56C3" w14:textId="77777777" w:rsidR="00EB369D" w:rsidRDefault="00EB369D">
      <w:pPr>
        <w:spacing w:after="0" w:line="240" w:lineRule="auto"/>
        <w:rPr>
          <w:rFonts w:ascii="Cambria" w:eastAsia="Cambria" w:hAnsi="Cambria" w:cs="Cambria"/>
        </w:rPr>
      </w:pPr>
    </w:p>
    <w:p w14:paraId="60E330AF" w14:textId="77777777" w:rsidR="00EB369D" w:rsidRDefault="002B03F4">
      <w:pPr>
        <w:spacing w:after="0" w:line="240" w:lineRule="auto"/>
        <w:rPr>
          <w:rFonts w:ascii="Cambria" w:eastAsia="Cambria" w:hAnsi="Cambria" w:cs="Cambria"/>
        </w:rPr>
      </w:pPr>
      <w:r>
        <w:rPr>
          <w:rFonts w:ascii="Cambria" w:eastAsia="Cambria" w:hAnsi="Cambria" w:cs="Cambria"/>
        </w:rPr>
        <w:t>Parent or Guardian’s Home Address</w:t>
      </w:r>
      <w:proofErr w:type="gramStart"/>
      <w:r>
        <w:rPr>
          <w:rFonts w:ascii="Cambria" w:eastAsia="Cambria" w:hAnsi="Cambria" w:cs="Cambria"/>
        </w:rPr>
        <w:t>:_</w:t>
      </w:r>
      <w:proofErr w:type="gramEnd"/>
      <w:r>
        <w:rPr>
          <w:rFonts w:ascii="Cambria" w:eastAsia="Cambria" w:hAnsi="Cambria" w:cs="Cambria"/>
        </w:rPr>
        <w:t>_________________________________________________________________________________________</w:t>
      </w:r>
    </w:p>
    <w:p w14:paraId="06CF8C1C" w14:textId="77777777" w:rsidR="00EB369D" w:rsidRDefault="00EB369D">
      <w:pPr>
        <w:spacing w:after="0" w:line="240" w:lineRule="auto"/>
        <w:rPr>
          <w:rFonts w:ascii="Cambria" w:eastAsia="Cambria" w:hAnsi="Cambria" w:cs="Cambria"/>
        </w:rPr>
      </w:pPr>
    </w:p>
    <w:p w14:paraId="633EBC2D" w14:textId="77777777" w:rsidR="00EB369D" w:rsidRDefault="00EB369D">
      <w:pPr>
        <w:spacing w:after="0" w:line="240" w:lineRule="auto"/>
        <w:rPr>
          <w:rFonts w:ascii="Cambria" w:eastAsia="Cambria" w:hAnsi="Cambria" w:cs="Cambria"/>
        </w:rPr>
      </w:pPr>
    </w:p>
    <w:p w14:paraId="78C5F86A" w14:textId="77777777" w:rsidR="00EB369D" w:rsidRDefault="002B03F4">
      <w:pPr>
        <w:spacing w:after="0" w:line="240" w:lineRule="auto"/>
        <w:rPr>
          <w:rFonts w:ascii="Cambria" w:eastAsia="Cambria" w:hAnsi="Cambria" w:cs="Cambria"/>
        </w:rPr>
      </w:pPr>
      <w:r>
        <w:rPr>
          <w:rFonts w:ascii="Cambria" w:eastAsia="Cambria" w:hAnsi="Cambria" w:cs="Cambria"/>
        </w:rPr>
        <w:t>Name: _________________________________________________________________Phone Number</w:t>
      </w:r>
      <w:proofErr w:type="gramStart"/>
      <w:r>
        <w:rPr>
          <w:rFonts w:ascii="Cambria" w:eastAsia="Cambria" w:hAnsi="Cambria" w:cs="Cambria"/>
        </w:rPr>
        <w:t>:_</w:t>
      </w:r>
      <w:proofErr w:type="gramEnd"/>
      <w:r>
        <w:rPr>
          <w:rFonts w:ascii="Cambria" w:eastAsia="Cambria" w:hAnsi="Cambria" w:cs="Cambria"/>
        </w:rPr>
        <w:t>_______________________________________</w:t>
      </w:r>
    </w:p>
    <w:p w14:paraId="5DD7F431" w14:textId="77777777" w:rsidR="00EB369D" w:rsidRDefault="00EB369D">
      <w:pPr>
        <w:spacing w:after="0" w:line="240" w:lineRule="auto"/>
        <w:rPr>
          <w:rFonts w:ascii="Cambria" w:eastAsia="Cambria" w:hAnsi="Cambria" w:cs="Cambria"/>
        </w:rPr>
      </w:pPr>
    </w:p>
    <w:p w14:paraId="40BFD50A" w14:textId="77777777" w:rsidR="00EB369D" w:rsidRDefault="00EB369D">
      <w:pPr>
        <w:spacing w:after="0" w:line="240" w:lineRule="auto"/>
        <w:rPr>
          <w:rFonts w:ascii="Cambria" w:eastAsia="Cambria" w:hAnsi="Cambria" w:cs="Cambria"/>
        </w:rPr>
      </w:pPr>
    </w:p>
    <w:p w14:paraId="1A5CC74A" w14:textId="77777777" w:rsidR="00EB369D" w:rsidRDefault="002B03F4">
      <w:pPr>
        <w:spacing w:after="0" w:line="240" w:lineRule="auto"/>
        <w:rPr>
          <w:rFonts w:ascii="Cambria" w:eastAsia="Cambria" w:hAnsi="Cambria" w:cs="Cambria"/>
        </w:rPr>
      </w:pPr>
      <w:r>
        <w:rPr>
          <w:rFonts w:ascii="Cambria" w:eastAsia="Cambria" w:hAnsi="Cambria" w:cs="Cambria"/>
        </w:rPr>
        <w:t>Parent or Guardian’s Email Address</w:t>
      </w:r>
      <w:proofErr w:type="gramStart"/>
      <w:r>
        <w:rPr>
          <w:rFonts w:ascii="Cambria" w:eastAsia="Cambria" w:hAnsi="Cambria" w:cs="Cambria"/>
        </w:rPr>
        <w:t>:_</w:t>
      </w:r>
      <w:proofErr w:type="gramEnd"/>
      <w:r>
        <w:rPr>
          <w:rFonts w:ascii="Cambria" w:eastAsia="Cambria" w:hAnsi="Cambria" w:cs="Cambria"/>
        </w:rPr>
        <w:t>_________________________________________________________________________________________</w:t>
      </w:r>
    </w:p>
    <w:p w14:paraId="74560F83" w14:textId="77777777" w:rsidR="00EB369D" w:rsidRDefault="00EB369D">
      <w:pPr>
        <w:spacing w:after="0" w:line="240" w:lineRule="auto"/>
        <w:rPr>
          <w:rFonts w:ascii="Cambria" w:eastAsia="Cambria" w:hAnsi="Cambria" w:cs="Cambria"/>
        </w:rPr>
      </w:pPr>
    </w:p>
    <w:p w14:paraId="249E062F" w14:textId="77777777" w:rsidR="00EB369D" w:rsidRDefault="00EB369D">
      <w:pPr>
        <w:spacing w:after="0" w:line="240" w:lineRule="auto"/>
        <w:rPr>
          <w:rFonts w:ascii="Cambria" w:eastAsia="Cambria" w:hAnsi="Cambria" w:cs="Cambria"/>
        </w:rPr>
      </w:pPr>
    </w:p>
    <w:p w14:paraId="5D5FFAA3" w14:textId="77777777" w:rsidR="00EB369D" w:rsidRDefault="002B03F4">
      <w:pPr>
        <w:spacing w:after="0" w:line="240" w:lineRule="auto"/>
        <w:rPr>
          <w:rFonts w:ascii="Cambria" w:eastAsia="Cambria" w:hAnsi="Cambria" w:cs="Cambria"/>
        </w:rPr>
      </w:pPr>
      <w:r>
        <w:rPr>
          <w:rFonts w:ascii="Cambria" w:eastAsia="Cambria" w:hAnsi="Cambria" w:cs="Cambria"/>
        </w:rPr>
        <w:t>Parent or Guardian’s Home Address</w:t>
      </w:r>
      <w:proofErr w:type="gramStart"/>
      <w:r>
        <w:rPr>
          <w:rFonts w:ascii="Cambria" w:eastAsia="Cambria" w:hAnsi="Cambria" w:cs="Cambria"/>
        </w:rPr>
        <w:t>:_</w:t>
      </w:r>
      <w:proofErr w:type="gramEnd"/>
      <w:r>
        <w:rPr>
          <w:rFonts w:ascii="Cambria" w:eastAsia="Cambria" w:hAnsi="Cambria" w:cs="Cambria"/>
        </w:rPr>
        <w:t>_________________________________________________________________________________________</w:t>
      </w:r>
    </w:p>
    <w:p w14:paraId="461F1695" w14:textId="77777777" w:rsidR="00EB369D" w:rsidRDefault="00EB369D">
      <w:pPr>
        <w:spacing w:after="0" w:line="240" w:lineRule="auto"/>
        <w:rPr>
          <w:rFonts w:ascii="Cambria" w:eastAsia="Cambria" w:hAnsi="Cambria" w:cs="Cambria"/>
        </w:rPr>
      </w:pPr>
    </w:p>
    <w:p w14:paraId="31B22407" w14:textId="77777777" w:rsidR="00EB369D" w:rsidRDefault="00EB369D">
      <w:pPr>
        <w:spacing w:after="0" w:line="240" w:lineRule="auto"/>
        <w:rPr>
          <w:rFonts w:ascii="Cambria" w:eastAsia="Cambria" w:hAnsi="Cambria" w:cs="Cambria"/>
        </w:rPr>
      </w:pPr>
    </w:p>
    <w:p w14:paraId="1A1CE87A" w14:textId="77777777" w:rsidR="00EB369D" w:rsidRDefault="00EB369D">
      <w:pPr>
        <w:spacing w:after="0" w:line="240" w:lineRule="auto"/>
        <w:rPr>
          <w:rFonts w:ascii="Cambria" w:eastAsia="Cambria" w:hAnsi="Cambria" w:cs="Cambria"/>
        </w:rPr>
      </w:pPr>
    </w:p>
    <w:p w14:paraId="620F522E" w14:textId="77777777" w:rsidR="00EB369D" w:rsidRDefault="00EB369D">
      <w:pPr>
        <w:spacing w:after="0" w:line="240" w:lineRule="auto"/>
        <w:rPr>
          <w:rFonts w:ascii="Cambria" w:eastAsia="Cambria" w:hAnsi="Cambria" w:cs="Cambria"/>
        </w:rPr>
      </w:pPr>
    </w:p>
    <w:p w14:paraId="00D0A1F4" w14:textId="77777777" w:rsidR="00EB369D" w:rsidRDefault="002B03F4">
      <w:pPr>
        <w:spacing w:after="0" w:line="240" w:lineRule="auto"/>
        <w:rPr>
          <w:rFonts w:ascii="Cambria" w:eastAsia="Cambria" w:hAnsi="Cambria" w:cs="Cambria"/>
        </w:rPr>
      </w:pPr>
      <w:r>
        <w:rPr>
          <w:rFonts w:ascii="Cambria" w:eastAsia="Cambria" w:hAnsi="Cambria" w:cs="Cambria"/>
        </w:rPr>
        <w:t>Parent Signature(s):  __________________________________________________________________________________________________________</w:t>
      </w:r>
    </w:p>
    <w:p w14:paraId="5EE1CF0D" w14:textId="77777777" w:rsidR="00EB369D" w:rsidRDefault="00EB369D">
      <w:pPr>
        <w:spacing w:after="0" w:line="240" w:lineRule="auto"/>
        <w:rPr>
          <w:rFonts w:ascii="Cambria" w:eastAsia="Cambria" w:hAnsi="Cambria" w:cs="Cambria"/>
          <w:b/>
        </w:rPr>
      </w:pPr>
    </w:p>
    <w:p w14:paraId="17D11585" w14:textId="77777777" w:rsidR="00EB369D" w:rsidRDefault="00EB369D">
      <w:pPr>
        <w:spacing w:after="0" w:line="240" w:lineRule="auto"/>
        <w:rPr>
          <w:rFonts w:ascii="Cambria" w:eastAsia="Cambria" w:hAnsi="Cambria" w:cs="Cambria"/>
          <w:b/>
        </w:rPr>
      </w:pPr>
    </w:p>
    <w:p w14:paraId="4B334E8E" w14:textId="77777777" w:rsidR="00EB369D" w:rsidRDefault="00EB369D">
      <w:pPr>
        <w:spacing w:after="0" w:line="240" w:lineRule="auto"/>
        <w:rPr>
          <w:rFonts w:ascii="Cambria" w:eastAsia="Cambria" w:hAnsi="Cambria" w:cs="Cambria"/>
          <w:b/>
        </w:rPr>
      </w:pPr>
    </w:p>
    <w:p w14:paraId="0A59831E" w14:textId="77777777" w:rsidR="00EB369D" w:rsidRDefault="00EB369D">
      <w:pPr>
        <w:spacing w:after="0" w:line="240" w:lineRule="auto"/>
        <w:rPr>
          <w:rFonts w:ascii="Cambria" w:eastAsia="Cambria" w:hAnsi="Cambria" w:cs="Cambria"/>
          <w:b/>
        </w:rPr>
      </w:pPr>
    </w:p>
    <w:p w14:paraId="2707CE19" w14:textId="0B05901A" w:rsidR="00EB369D" w:rsidRDefault="00EB369D">
      <w:pPr>
        <w:spacing w:after="0" w:line="240" w:lineRule="auto"/>
        <w:rPr>
          <w:rFonts w:ascii="Cambria" w:eastAsia="Cambria" w:hAnsi="Cambria" w:cs="Cambria"/>
          <w:b/>
        </w:rPr>
      </w:pPr>
    </w:p>
    <w:p w14:paraId="6F75EF36" w14:textId="1A66EC8C" w:rsidR="00AD7CB7" w:rsidRDefault="00AD7CB7">
      <w:pPr>
        <w:spacing w:after="0" w:line="240" w:lineRule="auto"/>
        <w:rPr>
          <w:rFonts w:ascii="Cambria" w:eastAsia="Cambria" w:hAnsi="Cambria" w:cs="Cambria"/>
          <w:b/>
        </w:rPr>
      </w:pPr>
    </w:p>
    <w:p w14:paraId="798D6922" w14:textId="77777777" w:rsidR="00AD7CB7" w:rsidRDefault="00AD7CB7">
      <w:pPr>
        <w:spacing w:after="0" w:line="240" w:lineRule="auto"/>
        <w:rPr>
          <w:rFonts w:ascii="Cambria" w:eastAsia="Cambria" w:hAnsi="Cambria" w:cs="Cambria"/>
          <w:b/>
        </w:rPr>
      </w:pPr>
    </w:p>
    <w:p w14:paraId="717A5166" w14:textId="77777777" w:rsidR="00EB369D" w:rsidRDefault="00EB369D">
      <w:pPr>
        <w:spacing w:after="0" w:line="240" w:lineRule="auto"/>
        <w:rPr>
          <w:rFonts w:ascii="Cambria" w:eastAsia="Cambria" w:hAnsi="Cambria" w:cs="Cambria"/>
          <w:b/>
        </w:rPr>
      </w:pPr>
    </w:p>
    <w:p w14:paraId="7C91985B" w14:textId="77777777" w:rsidR="00EB369D" w:rsidRDefault="00EB369D">
      <w:pPr>
        <w:spacing w:after="0" w:line="240" w:lineRule="auto"/>
        <w:rPr>
          <w:rFonts w:ascii="Cambria" w:eastAsia="Cambria" w:hAnsi="Cambria" w:cs="Cambria"/>
          <w:b/>
        </w:rPr>
      </w:pPr>
    </w:p>
    <w:p w14:paraId="788EE73F" w14:textId="77777777" w:rsidR="00EB369D" w:rsidRDefault="00EB369D">
      <w:pPr>
        <w:spacing w:after="0" w:line="240" w:lineRule="auto"/>
        <w:rPr>
          <w:rFonts w:ascii="Cambria" w:eastAsia="Cambria" w:hAnsi="Cambria" w:cs="Cambria"/>
          <w:b/>
        </w:rPr>
      </w:pPr>
    </w:p>
    <w:p w14:paraId="1D4A5666" w14:textId="77777777" w:rsidR="00EB369D" w:rsidRDefault="00EB369D">
      <w:pPr>
        <w:spacing w:after="0" w:line="240" w:lineRule="auto"/>
        <w:rPr>
          <w:rFonts w:ascii="Cambria" w:eastAsia="Cambria" w:hAnsi="Cambria" w:cs="Cambria"/>
          <w:b/>
        </w:rPr>
      </w:pPr>
    </w:p>
    <w:p w14:paraId="47E139EE" w14:textId="77777777" w:rsidR="00EB369D" w:rsidRDefault="00EB369D">
      <w:pPr>
        <w:spacing w:after="0" w:line="240" w:lineRule="auto"/>
        <w:rPr>
          <w:rFonts w:ascii="Cambria" w:eastAsia="Cambria" w:hAnsi="Cambria" w:cs="Cambria"/>
          <w:b/>
        </w:rPr>
      </w:pPr>
    </w:p>
    <w:p w14:paraId="2678461D" w14:textId="77777777" w:rsidR="00EB369D" w:rsidRDefault="002B03F4">
      <w:pPr>
        <w:spacing w:after="0" w:line="240" w:lineRule="auto"/>
        <w:jc w:val="center"/>
        <w:rPr>
          <w:rFonts w:ascii="Cambria" w:eastAsia="Cambria" w:hAnsi="Cambria" w:cs="Cambria"/>
          <w:b/>
          <w:sz w:val="36"/>
          <w:szCs w:val="36"/>
        </w:rPr>
      </w:pPr>
      <w:r>
        <w:rPr>
          <w:rFonts w:ascii="Cambria" w:eastAsia="Cambria" w:hAnsi="Cambria" w:cs="Cambria"/>
          <w:b/>
          <w:sz w:val="36"/>
          <w:szCs w:val="36"/>
        </w:rPr>
        <w:lastRenderedPageBreak/>
        <w:t>Student Information Form</w:t>
      </w:r>
    </w:p>
    <w:p w14:paraId="6F269A87" w14:textId="77777777" w:rsidR="00EB369D" w:rsidRDefault="00EB369D">
      <w:pPr>
        <w:spacing w:after="0" w:line="240" w:lineRule="auto"/>
        <w:rPr>
          <w:rFonts w:ascii="Cambria" w:eastAsia="Cambria" w:hAnsi="Cambria" w:cs="Cambria"/>
        </w:rPr>
      </w:pPr>
    </w:p>
    <w:p w14:paraId="37031EA3" w14:textId="77777777" w:rsidR="00EB369D" w:rsidRDefault="002B03F4">
      <w:pPr>
        <w:spacing w:after="0" w:line="240" w:lineRule="auto"/>
        <w:rPr>
          <w:rFonts w:ascii="Cambria" w:eastAsia="Cambria" w:hAnsi="Cambria" w:cs="Cambria"/>
        </w:rPr>
      </w:pPr>
      <w:r>
        <w:rPr>
          <w:rFonts w:ascii="Cambria" w:eastAsia="Cambria" w:hAnsi="Cambria" w:cs="Cambria"/>
        </w:rPr>
        <w:t>1.  Name ________________________________________ Class _____________________________________</w:t>
      </w:r>
    </w:p>
    <w:p w14:paraId="0DBB14C8" w14:textId="77777777" w:rsidR="00EB369D" w:rsidRDefault="00EB369D">
      <w:pPr>
        <w:spacing w:after="0" w:line="240" w:lineRule="auto"/>
        <w:rPr>
          <w:rFonts w:ascii="Cambria" w:eastAsia="Cambria" w:hAnsi="Cambria" w:cs="Cambria"/>
        </w:rPr>
      </w:pPr>
    </w:p>
    <w:p w14:paraId="5D18EDA8" w14:textId="77777777" w:rsidR="00EB369D" w:rsidRDefault="002B03F4">
      <w:pPr>
        <w:spacing w:after="0" w:line="240" w:lineRule="auto"/>
        <w:rPr>
          <w:rFonts w:ascii="Cambria" w:eastAsia="Cambria" w:hAnsi="Cambria" w:cs="Cambria"/>
        </w:rPr>
      </w:pPr>
      <w:r>
        <w:rPr>
          <w:rFonts w:ascii="Cambria" w:eastAsia="Cambria" w:hAnsi="Cambria" w:cs="Cambria"/>
        </w:rPr>
        <w:t>2. Are you involved in any extracurricular activities or hobbies outside of school? Please elaborate.</w:t>
      </w:r>
    </w:p>
    <w:p w14:paraId="20623E4B" w14:textId="77777777" w:rsidR="00EB369D" w:rsidRDefault="00EB369D">
      <w:pPr>
        <w:spacing w:after="0" w:line="240" w:lineRule="auto"/>
        <w:rPr>
          <w:rFonts w:ascii="Cambria" w:eastAsia="Cambria" w:hAnsi="Cambria" w:cs="Cambria"/>
        </w:rPr>
      </w:pPr>
    </w:p>
    <w:p w14:paraId="73FC8B2D" w14:textId="77777777" w:rsidR="00EB369D" w:rsidRDefault="002B03F4">
      <w:pPr>
        <w:spacing w:after="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____________________________________________________________________________________________________________________________________</w:t>
      </w:r>
    </w:p>
    <w:p w14:paraId="3A742593" w14:textId="77777777" w:rsidR="00EB369D" w:rsidRDefault="00EB369D">
      <w:pPr>
        <w:spacing w:after="0" w:line="240" w:lineRule="auto"/>
        <w:rPr>
          <w:rFonts w:ascii="Cambria" w:eastAsia="Cambria" w:hAnsi="Cambria" w:cs="Cambria"/>
        </w:rPr>
      </w:pPr>
    </w:p>
    <w:p w14:paraId="14D2455B" w14:textId="77777777" w:rsidR="00EB369D" w:rsidRDefault="002B03F4">
      <w:pPr>
        <w:spacing w:after="0" w:line="240" w:lineRule="auto"/>
        <w:rPr>
          <w:rFonts w:ascii="Cambria" w:eastAsia="Cambria" w:hAnsi="Cambria" w:cs="Cambria"/>
        </w:rPr>
      </w:pPr>
      <w:r>
        <w:rPr>
          <w:rFonts w:ascii="Cambria" w:eastAsia="Cambria" w:hAnsi="Cambria" w:cs="Cambria"/>
        </w:rPr>
        <w:t xml:space="preserve">3.  Please list any sports that you play and </w:t>
      </w:r>
      <w:r>
        <w:rPr>
          <w:rFonts w:ascii="Cambria" w:eastAsia="Cambria" w:hAnsi="Cambria" w:cs="Cambria"/>
          <w:b/>
          <w:u w:val="single"/>
        </w:rPr>
        <w:t>the names of your coaches</w:t>
      </w:r>
      <w:r>
        <w:rPr>
          <w:rFonts w:ascii="Cambria" w:eastAsia="Cambria" w:hAnsi="Cambria" w:cs="Cambria"/>
        </w:rPr>
        <w:t xml:space="preserve"> at SHS. </w:t>
      </w:r>
    </w:p>
    <w:p w14:paraId="61BB7C70" w14:textId="77777777" w:rsidR="00EB369D" w:rsidRDefault="00EB369D">
      <w:pPr>
        <w:spacing w:after="0" w:line="240" w:lineRule="auto"/>
        <w:rPr>
          <w:rFonts w:ascii="Cambria" w:eastAsia="Cambria" w:hAnsi="Cambria" w:cs="Cambria"/>
        </w:rPr>
      </w:pPr>
    </w:p>
    <w:p w14:paraId="70A1C05B" w14:textId="77777777" w:rsidR="00EB369D" w:rsidRDefault="002B03F4">
      <w:pPr>
        <w:spacing w:after="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____________________________________________________________________________________________________________________________________</w:t>
      </w:r>
    </w:p>
    <w:p w14:paraId="085D63F0" w14:textId="77777777" w:rsidR="00EB369D" w:rsidRDefault="00EB369D">
      <w:pPr>
        <w:spacing w:after="0" w:line="240" w:lineRule="auto"/>
        <w:rPr>
          <w:rFonts w:ascii="Cambria" w:eastAsia="Cambria" w:hAnsi="Cambria" w:cs="Cambria"/>
        </w:rPr>
      </w:pPr>
    </w:p>
    <w:p w14:paraId="01CFB1DA" w14:textId="77777777" w:rsidR="00EB369D" w:rsidRDefault="002B03F4">
      <w:pPr>
        <w:spacing w:after="0" w:line="240" w:lineRule="auto"/>
        <w:rPr>
          <w:rFonts w:ascii="Cambria" w:eastAsia="Cambria" w:hAnsi="Cambria" w:cs="Cambria"/>
        </w:rPr>
      </w:pPr>
      <w:r>
        <w:rPr>
          <w:rFonts w:ascii="Cambria" w:eastAsia="Cambria" w:hAnsi="Cambria" w:cs="Cambria"/>
        </w:rPr>
        <w:t xml:space="preserve">4.  Are you involved in choir, band, student gov., ROTC, or drama? List which one and the </w:t>
      </w:r>
      <w:r>
        <w:rPr>
          <w:rFonts w:ascii="Cambria" w:eastAsia="Cambria" w:hAnsi="Cambria" w:cs="Cambria"/>
          <w:b/>
          <w:u w:val="single"/>
        </w:rPr>
        <w:t>teacher</w:t>
      </w:r>
      <w:r>
        <w:rPr>
          <w:rFonts w:ascii="Cambria" w:eastAsia="Cambria" w:hAnsi="Cambria" w:cs="Cambria"/>
        </w:rPr>
        <w:t xml:space="preserve"> for the class. </w:t>
      </w:r>
    </w:p>
    <w:p w14:paraId="17E6AC7F" w14:textId="77777777" w:rsidR="00EB369D" w:rsidRDefault="00EB369D">
      <w:pPr>
        <w:spacing w:after="0" w:line="240" w:lineRule="auto"/>
        <w:rPr>
          <w:rFonts w:ascii="Cambria" w:eastAsia="Cambria" w:hAnsi="Cambria" w:cs="Cambria"/>
        </w:rPr>
      </w:pPr>
    </w:p>
    <w:p w14:paraId="077455BD" w14:textId="77777777" w:rsidR="00EB369D" w:rsidRDefault="002B03F4">
      <w:pPr>
        <w:spacing w:after="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____________________________________________________________________________________________________________________________________</w:t>
      </w:r>
    </w:p>
    <w:p w14:paraId="1509F6B9" w14:textId="77777777" w:rsidR="00EB369D" w:rsidRDefault="00EB369D">
      <w:pPr>
        <w:spacing w:after="0" w:line="240" w:lineRule="auto"/>
        <w:rPr>
          <w:rFonts w:ascii="Cambria" w:eastAsia="Cambria" w:hAnsi="Cambria" w:cs="Cambria"/>
        </w:rPr>
      </w:pPr>
    </w:p>
    <w:p w14:paraId="3A4AE07D" w14:textId="77777777" w:rsidR="00EB369D" w:rsidRDefault="002B03F4">
      <w:pPr>
        <w:spacing w:after="0" w:line="240" w:lineRule="auto"/>
        <w:rPr>
          <w:rFonts w:ascii="Cambria" w:eastAsia="Cambria" w:hAnsi="Cambria" w:cs="Cambria"/>
        </w:rPr>
      </w:pPr>
      <w:r>
        <w:rPr>
          <w:rFonts w:ascii="Cambria" w:eastAsia="Cambria" w:hAnsi="Cambria" w:cs="Cambria"/>
        </w:rPr>
        <w:t>5. Do you have an after school job? ___________ If so, where do you work? __________________________________________________</w:t>
      </w:r>
    </w:p>
    <w:p w14:paraId="6592E79C" w14:textId="77777777" w:rsidR="00EB369D" w:rsidRDefault="00EB369D">
      <w:pPr>
        <w:spacing w:after="0" w:line="240" w:lineRule="auto"/>
        <w:rPr>
          <w:rFonts w:ascii="Cambria" w:eastAsia="Cambria" w:hAnsi="Cambria" w:cs="Cambria"/>
        </w:rPr>
      </w:pPr>
    </w:p>
    <w:p w14:paraId="4FCC4175" w14:textId="77777777" w:rsidR="00EB369D" w:rsidRDefault="002B03F4">
      <w:pPr>
        <w:spacing w:after="0" w:line="240" w:lineRule="auto"/>
        <w:rPr>
          <w:rFonts w:ascii="Cambria" w:eastAsia="Cambria" w:hAnsi="Cambria" w:cs="Cambria"/>
        </w:rPr>
      </w:pPr>
      <w:r>
        <w:rPr>
          <w:rFonts w:ascii="Cambria" w:eastAsia="Cambria" w:hAnsi="Cambria" w:cs="Cambria"/>
        </w:rPr>
        <w:t>How many hours per week do you usually work</w:t>
      </w:r>
      <w:proofErr w:type="gramStart"/>
      <w:r>
        <w:rPr>
          <w:rFonts w:ascii="Cambria" w:eastAsia="Cambria" w:hAnsi="Cambria" w:cs="Cambria"/>
        </w:rPr>
        <w:t>?_</w:t>
      </w:r>
      <w:proofErr w:type="gramEnd"/>
      <w:r>
        <w:rPr>
          <w:rFonts w:ascii="Cambria" w:eastAsia="Cambria" w:hAnsi="Cambria" w:cs="Cambria"/>
        </w:rPr>
        <w:t>___________________________________________________________________________</w:t>
      </w:r>
    </w:p>
    <w:p w14:paraId="69F81405" w14:textId="77777777" w:rsidR="00EB369D" w:rsidRDefault="00EB369D">
      <w:pPr>
        <w:spacing w:after="0" w:line="240" w:lineRule="auto"/>
        <w:rPr>
          <w:rFonts w:ascii="Cambria" w:eastAsia="Cambria" w:hAnsi="Cambria" w:cs="Cambria"/>
        </w:rPr>
      </w:pPr>
    </w:p>
    <w:p w14:paraId="6D2500F2" w14:textId="77777777" w:rsidR="00EB369D" w:rsidRDefault="002B03F4">
      <w:pPr>
        <w:spacing w:after="0" w:line="240" w:lineRule="auto"/>
        <w:rPr>
          <w:rFonts w:ascii="Cambria" w:eastAsia="Cambria" w:hAnsi="Cambria" w:cs="Cambria"/>
        </w:rPr>
      </w:pPr>
      <w:r>
        <w:rPr>
          <w:rFonts w:ascii="Cambria" w:eastAsia="Cambria" w:hAnsi="Cambria" w:cs="Cambria"/>
        </w:rPr>
        <w:t>6.  Is English one of your favorite subjects? _____________ Why or why not? (You can be honest!)</w:t>
      </w:r>
    </w:p>
    <w:p w14:paraId="3FA22ACA" w14:textId="77777777" w:rsidR="00EB369D" w:rsidRDefault="00EB369D">
      <w:pPr>
        <w:spacing w:after="0" w:line="240" w:lineRule="auto"/>
        <w:rPr>
          <w:rFonts w:ascii="Cambria" w:eastAsia="Cambria" w:hAnsi="Cambria" w:cs="Cambria"/>
        </w:rPr>
      </w:pPr>
    </w:p>
    <w:p w14:paraId="4B50705B" w14:textId="77777777" w:rsidR="00EB369D" w:rsidRDefault="002B03F4">
      <w:pPr>
        <w:spacing w:after="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____________________________________________________________________________________________________________________________________</w:t>
      </w:r>
    </w:p>
    <w:p w14:paraId="67F33F41" w14:textId="77777777" w:rsidR="00EB369D" w:rsidRDefault="00EB369D">
      <w:pPr>
        <w:spacing w:after="0" w:line="240" w:lineRule="auto"/>
        <w:rPr>
          <w:rFonts w:ascii="Cambria" w:eastAsia="Cambria" w:hAnsi="Cambria" w:cs="Cambria"/>
        </w:rPr>
      </w:pPr>
    </w:p>
    <w:p w14:paraId="79CE858A" w14:textId="77777777" w:rsidR="00EB369D" w:rsidRDefault="002B03F4">
      <w:pPr>
        <w:spacing w:after="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____________________________________________________________________________________________________________________________________</w:t>
      </w:r>
    </w:p>
    <w:p w14:paraId="02E5F2AD" w14:textId="77777777" w:rsidR="00EB369D" w:rsidRDefault="00EB369D">
      <w:pPr>
        <w:spacing w:after="0" w:line="240" w:lineRule="auto"/>
        <w:rPr>
          <w:rFonts w:ascii="Cambria" w:eastAsia="Cambria" w:hAnsi="Cambria" w:cs="Cambria"/>
        </w:rPr>
      </w:pPr>
    </w:p>
    <w:p w14:paraId="4A9B8DEB" w14:textId="77777777" w:rsidR="00EB369D" w:rsidRDefault="002B03F4">
      <w:pPr>
        <w:spacing w:after="0" w:line="240" w:lineRule="auto"/>
        <w:rPr>
          <w:rFonts w:ascii="Cambria" w:eastAsia="Cambria" w:hAnsi="Cambria" w:cs="Cambria"/>
        </w:rPr>
      </w:pPr>
      <w:r>
        <w:rPr>
          <w:rFonts w:ascii="Cambria" w:eastAsia="Cambria" w:hAnsi="Cambria" w:cs="Cambria"/>
        </w:rPr>
        <w:t>7.  How do you feel about reading</w:t>
      </w:r>
      <w:proofErr w:type="gramStart"/>
      <w:r>
        <w:rPr>
          <w:rFonts w:ascii="Cambria" w:eastAsia="Cambria" w:hAnsi="Cambria" w:cs="Cambria"/>
        </w:rPr>
        <w:t>?_</w:t>
      </w:r>
      <w:proofErr w:type="gramEnd"/>
      <w:r>
        <w:rPr>
          <w:rFonts w:ascii="Cambria" w:eastAsia="Cambria" w:hAnsi="Cambria" w:cs="Cambria"/>
        </w:rPr>
        <w:t>___________________________________________________________________________________________</w:t>
      </w:r>
    </w:p>
    <w:p w14:paraId="4CA05D9E" w14:textId="77777777" w:rsidR="00EB369D" w:rsidRDefault="00EB369D">
      <w:pPr>
        <w:spacing w:after="0" w:line="240" w:lineRule="auto"/>
        <w:rPr>
          <w:rFonts w:ascii="Cambria" w:eastAsia="Cambria" w:hAnsi="Cambria" w:cs="Cambria"/>
        </w:rPr>
      </w:pPr>
    </w:p>
    <w:p w14:paraId="3F3460CC" w14:textId="77777777" w:rsidR="00EB369D" w:rsidRDefault="002B03F4">
      <w:pPr>
        <w:spacing w:after="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____________________________________________________________________________________________________________________________________</w:t>
      </w:r>
    </w:p>
    <w:p w14:paraId="57724940" w14:textId="77777777" w:rsidR="00EB369D" w:rsidRDefault="00EB369D">
      <w:pPr>
        <w:spacing w:after="0" w:line="240" w:lineRule="auto"/>
        <w:rPr>
          <w:rFonts w:ascii="Cambria" w:eastAsia="Cambria" w:hAnsi="Cambria" w:cs="Cambria"/>
        </w:rPr>
      </w:pPr>
    </w:p>
    <w:p w14:paraId="5670FF9B" w14:textId="77777777" w:rsidR="00EB369D" w:rsidRDefault="002B03F4">
      <w:pPr>
        <w:spacing w:after="0" w:line="240" w:lineRule="auto"/>
        <w:rPr>
          <w:rFonts w:ascii="Cambria" w:eastAsia="Cambria" w:hAnsi="Cambria" w:cs="Cambria"/>
        </w:rPr>
      </w:pPr>
      <w:r>
        <w:rPr>
          <w:rFonts w:ascii="Cambria" w:eastAsia="Cambria" w:hAnsi="Cambria" w:cs="Cambria"/>
        </w:rPr>
        <w:t>8.  Did you complete your summer reading? Be honest._____________________________________________________________________</w:t>
      </w:r>
    </w:p>
    <w:p w14:paraId="480AB19A" w14:textId="77777777" w:rsidR="00EB369D" w:rsidRDefault="00EB369D">
      <w:pPr>
        <w:spacing w:after="0" w:line="240" w:lineRule="auto"/>
        <w:rPr>
          <w:rFonts w:ascii="Cambria" w:eastAsia="Cambria" w:hAnsi="Cambria" w:cs="Cambria"/>
        </w:rPr>
      </w:pPr>
    </w:p>
    <w:p w14:paraId="5D4C480C" w14:textId="77777777" w:rsidR="00EB369D" w:rsidRDefault="002B03F4">
      <w:pPr>
        <w:spacing w:after="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____________________________________________________________________________________________________________________________________</w:t>
      </w:r>
    </w:p>
    <w:p w14:paraId="5274CBCD" w14:textId="77777777" w:rsidR="00EB369D" w:rsidRDefault="00EB369D">
      <w:pPr>
        <w:spacing w:after="0" w:line="240" w:lineRule="auto"/>
        <w:rPr>
          <w:rFonts w:ascii="Cambria" w:eastAsia="Cambria" w:hAnsi="Cambria" w:cs="Cambria"/>
        </w:rPr>
      </w:pPr>
    </w:p>
    <w:p w14:paraId="65BB5056" w14:textId="77777777" w:rsidR="00EB369D" w:rsidRDefault="002B03F4">
      <w:pPr>
        <w:spacing w:after="0" w:line="240" w:lineRule="auto"/>
        <w:rPr>
          <w:rFonts w:ascii="Cambria" w:eastAsia="Cambria" w:hAnsi="Cambria" w:cs="Cambria"/>
        </w:rPr>
      </w:pPr>
      <w:r>
        <w:rPr>
          <w:rFonts w:ascii="Cambria" w:eastAsia="Cambria" w:hAnsi="Cambria" w:cs="Cambria"/>
        </w:rPr>
        <w:t>9. What is the title of a book(s) that you really enjoyed reading</w:t>
      </w:r>
      <w:proofErr w:type="gramStart"/>
      <w:r>
        <w:rPr>
          <w:rFonts w:ascii="Cambria" w:eastAsia="Cambria" w:hAnsi="Cambria" w:cs="Cambria"/>
        </w:rPr>
        <w:t>?_</w:t>
      </w:r>
      <w:proofErr w:type="gramEnd"/>
      <w:r>
        <w:rPr>
          <w:rFonts w:ascii="Cambria" w:eastAsia="Cambria" w:hAnsi="Cambria" w:cs="Cambria"/>
        </w:rPr>
        <w:t>__________________________________________________________</w:t>
      </w:r>
    </w:p>
    <w:p w14:paraId="5E05DD6A" w14:textId="77777777" w:rsidR="00EB369D" w:rsidRDefault="00EB369D">
      <w:pPr>
        <w:spacing w:after="0" w:line="240" w:lineRule="auto"/>
        <w:rPr>
          <w:rFonts w:ascii="Cambria" w:eastAsia="Cambria" w:hAnsi="Cambria" w:cs="Cambria"/>
        </w:rPr>
      </w:pPr>
    </w:p>
    <w:p w14:paraId="220C141C" w14:textId="77777777" w:rsidR="00EB369D" w:rsidRDefault="002B03F4">
      <w:pPr>
        <w:spacing w:after="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____________________________________________________________________________________________________________________________________</w:t>
      </w:r>
    </w:p>
    <w:p w14:paraId="446C3F87" w14:textId="77777777" w:rsidR="00EB369D" w:rsidRDefault="00EB369D">
      <w:pPr>
        <w:spacing w:after="0" w:line="240" w:lineRule="auto"/>
        <w:rPr>
          <w:rFonts w:ascii="Cambria" w:eastAsia="Cambria" w:hAnsi="Cambria" w:cs="Cambria"/>
        </w:rPr>
      </w:pPr>
    </w:p>
    <w:p w14:paraId="07CDF138" w14:textId="77777777" w:rsidR="00EB369D" w:rsidRDefault="002B03F4">
      <w:pPr>
        <w:spacing w:after="0" w:line="240" w:lineRule="auto"/>
        <w:rPr>
          <w:rFonts w:ascii="Cambria" w:eastAsia="Cambria" w:hAnsi="Cambria" w:cs="Cambria"/>
        </w:rPr>
      </w:pPr>
      <w:r>
        <w:rPr>
          <w:rFonts w:ascii="Cambria" w:eastAsia="Cambria" w:hAnsi="Cambria" w:cs="Cambria"/>
        </w:rPr>
        <w:t xml:space="preserve">10. Is there anything else about yourself that you would like to share with me? </w:t>
      </w:r>
    </w:p>
    <w:p w14:paraId="02AB964A" w14:textId="77777777" w:rsidR="00EB369D" w:rsidRDefault="00EB369D">
      <w:pPr>
        <w:spacing w:after="0" w:line="240" w:lineRule="auto"/>
        <w:rPr>
          <w:rFonts w:ascii="Cambria" w:eastAsia="Cambria" w:hAnsi="Cambria" w:cs="Cambria"/>
        </w:rPr>
      </w:pPr>
    </w:p>
    <w:p w14:paraId="0BB1370E" w14:textId="77777777" w:rsidR="00EB369D" w:rsidRDefault="002B03F4">
      <w:pPr>
        <w:spacing w:after="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____________________________________________________________________________________________________________________________________</w:t>
      </w:r>
    </w:p>
    <w:p w14:paraId="2899C0F9" w14:textId="77777777" w:rsidR="00EB369D" w:rsidRDefault="00EB369D">
      <w:pPr>
        <w:spacing w:after="0" w:line="240" w:lineRule="auto"/>
        <w:rPr>
          <w:rFonts w:ascii="Cambria" w:eastAsia="Cambria" w:hAnsi="Cambria" w:cs="Cambria"/>
        </w:rPr>
      </w:pPr>
    </w:p>
    <w:p w14:paraId="2D8CD35C" w14:textId="77777777" w:rsidR="00EB369D" w:rsidRDefault="002B03F4">
      <w:pPr>
        <w:spacing w:after="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____________________________________________________________________________________________________________________________________</w:t>
      </w:r>
    </w:p>
    <w:p w14:paraId="0E9542E2" w14:textId="77777777" w:rsidR="00EB369D" w:rsidRDefault="00EB369D">
      <w:pPr>
        <w:spacing w:after="0" w:line="240" w:lineRule="auto"/>
        <w:rPr>
          <w:rFonts w:ascii="Cambria" w:eastAsia="Cambria" w:hAnsi="Cambria" w:cs="Cambria"/>
        </w:rPr>
      </w:pPr>
    </w:p>
    <w:p w14:paraId="0F339AC1" w14:textId="77777777" w:rsidR="00EB369D" w:rsidRDefault="00EB369D">
      <w:pPr>
        <w:spacing w:after="0" w:line="240" w:lineRule="auto"/>
        <w:rPr>
          <w:rFonts w:ascii="Cambria" w:eastAsia="Cambria" w:hAnsi="Cambria" w:cs="Cambria"/>
        </w:rPr>
      </w:pPr>
    </w:p>
    <w:p w14:paraId="49C49440" w14:textId="77777777" w:rsidR="00EB369D" w:rsidRDefault="00EB369D">
      <w:pPr>
        <w:spacing w:after="0" w:line="240" w:lineRule="auto"/>
        <w:rPr>
          <w:rFonts w:ascii="Cambria" w:eastAsia="Cambria" w:hAnsi="Cambria" w:cs="Cambria"/>
          <w:b/>
        </w:rPr>
      </w:pPr>
    </w:p>
    <w:p w14:paraId="15782AF0" w14:textId="77777777" w:rsidR="00EB369D" w:rsidRDefault="00EB369D">
      <w:pPr>
        <w:spacing w:after="0" w:line="240" w:lineRule="auto"/>
        <w:rPr>
          <w:rFonts w:ascii="Cambria" w:eastAsia="Cambria" w:hAnsi="Cambria" w:cs="Cambria"/>
          <w:b/>
        </w:rPr>
      </w:pPr>
    </w:p>
    <w:p w14:paraId="3E140684" w14:textId="77777777" w:rsidR="00EB369D" w:rsidRDefault="00EB369D">
      <w:pPr>
        <w:spacing w:after="0" w:line="240" w:lineRule="auto"/>
        <w:rPr>
          <w:rFonts w:ascii="Cambria" w:eastAsia="Cambria" w:hAnsi="Cambria" w:cs="Cambria"/>
          <w:b/>
        </w:rPr>
      </w:pPr>
    </w:p>
    <w:p w14:paraId="214ABAD0" w14:textId="77777777" w:rsidR="00EB369D" w:rsidRDefault="00EB369D">
      <w:pPr>
        <w:spacing w:after="0" w:line="240" w:lineRule="auto"/>
        <w:rPr>
          <w:rFonts w:ascii="Cambria" w:eastAsia="Cambria" w:hAnsi="Cambria" w:cs="Cambria"/>
          <w:b/>
        </w:rPr>
        <w:sectPr w:rsidR="00EB369D">
          <w:headerReference w:type="default" r:id="rId18"/>
          <w:pgSz w:w="12240" w:h="15840"/>
          <w:pgMar w:top="720" w:right="720" w:bottom="720" w:left="720" w:header="720" w:footer="720" w:gutter="0"/>
          <w:pgNumType w:start="1"/>
          <w:cols w:space="720"/>
        </w:sectPr>
      </w:pPr>
    </w:p>
    <w:p w14:paraId="4AED94A1" w14:textId="77777777" w:rsidR="00EB369D" w:rsidRDefault="00EB369D">
      <w:pPr>
        <w:spacing w:after="0" w:line="240" w:lineRule="auto"/>
        <w:rPr>
          <w:rFonts w:ascii="Cambria" w:eastAsia="Cambria" w:hAnsi="Cambria" w:cs="Cambria"/>
          <w:b/>
        </w:rPr>
      </w:pPr>
    </w:p>
    <w:p w14:paraId="176BC0E1" w14:textId="77777777" w:rsidR="00EB369D" w:rsidRDefault="002B03F4">
      <w:pPr>
        <w:spacing w:line="360" w:lineRule="auto"/>
        <w:jc w:val="center"/>
        <w:rPr>
          <w:rFonts w:ascii="Arial" w:eastAsia="Arial" w:hAnsi="Arial" w:cs="Arial"/>
        </w:rPr>
      </w:pPr>
      <w:r>
        <w:rPr>
          <w:rFonts w:ascii="Garamond" w:eastAsia="Garamond" w:hAnsi="Garamond" w:cs="Garamond"/>
          <w:b/>
          <w:sz w:val="44"/>
          <w:szCs w:val="44"/>
        </w:rPr>
        <w:t>English 4 IB Essay Scoring Rubric</w:t>
      </w: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10485"/>
      </w:tblGrid>
      <w:tr w:rsidR="00EB369D" w14:paraId="356808C8" w14:textId="77777777">
        <w:tc>
          <w:tcPr>
            <w:tcW w:w="3915" w:type="dxa"/>
            <w:shd w:val="clear" w:color="auto" w:fill="auto"/>
            <w:tcMar>
              <w:top w:w="100" w:type="dxa"/>
              <w:left w:w="100" w:type="dxa"/>
              <w:bottom w:w="100" w:type="dxa"/>
              <w:right w:w="100" w:type="dxa"/>
            </w:tcMar>
          </w:tcPr>
          <w:p w14:paraId="1BD329CB" w14:textId="77777777" w:rsidR="00EB369D" w:rsidRDefault="002B03F4">
            <w:pPr>
              <w:spacing w:after="0" w:line="240" w:lineRule="auto"/>
              <w:rPr>
                <w:rFonts w:ascii="Arial" w:eastAsia="Arial" w:hAnsi="Arial" w:cs="Arial"/>
                <w:b/>
                <w:i/>
              </w:rPr>
            </w:pPr>
            <w:r>
              <w:rPr>
                <w:rFonts w:ascii="Arial" w:eastAsia="Arial" w:hAnsi="Arial" w:cs="Arial"/>
                <w:b/>
                <w:i/>
              </w:rPr>
              <w:t>Rubric Feedback</w:t>
            </w:r>
          </w:p>
          <w:p w14:paraId="0EF7111D" w14:textId="77777777" w:rsidR="00EB369D" w:rsidRDefault="002B03F4">
            <w:pPr>
              <w:spacing w:after="0" w:line="240" w:lineRule="auto"/>
              <w:rPr>
                <w:rFonts w:ascii="Arial" w:eastAsia="Arial" w:hAnsi="Arial" w:cs="Arial"/>
                <w:b/>
                <w:i/>
              </w:rPr>
            </w:pPr>
            <w:r>
              <w:rPr>
                <w:rFonts w:ascii="Arial" w:eastAsia="Arial" w:hAnsi="Arial" w:cs="Arial"/>
                <w:b/>
                <w:i/>
              </w:rPr>
              <w:t>Criterion A:</w:t>
            </w:r>
          </w:p>
          <w:p w14:paraId="37583A23" w14:textId="77777777" w:rsidR="00EB369D" w:rsidRDefault="002B03F4">
            <w:pPr>
              <w:spacing w:after="0" w:line="240" w:lineRule="auto"/>
              <w:rPr>
                <w:rFonts w:ascii="Arial" w:eastAsia="Arial" w:hAnsi="Arial" w:cs="Arial"/>
                <w:b/>
                <w:i/>
              </w:rPr>
            </w:pPr>
            <w:r>
              <w:rPr>
                <w:rFonts w:ascii="Arial" w:eastAsia="Arial" w:hAnsi="Arial" w:cs="Arial"/>
                <w:b/>
                <w:i/>
              </w:rPr>
              <w:t>Criterion B:</w:t>
            </w:r>
          </w:p>
          <w:p w14:paraId="4EBB17D2" w14:textId="77777777" w:rsidR="00EB369D" w:rsidRDefault="002B03F4">
            <w:pPr>
              <w:spacing w:after="0" w:line="240" w:lineRule="auto"/>
              <w:rPr>
                <w:rFonts w:ascii="Arial" w:eastAsia="Arial" w:hAnsi="Arial" w:cs="Arial"/>
                <w:b/>
                <w:i/>
              </w:rPr>
            </w:pPr>
            <w:r>
              <w:rPr>
                <w:rFonts w:ascii="Arial" w:eastAsia="Arial" w:hAnsi="Arial" w:cs="Arial"/>
                <w:b/>
                <w:i/>
              </w:rPr>
              <w:t>Criterion C:</w:t>
            </w:r>
          </w:p>
          <w:p w14:paraId="7A8DBB96" w14:textId="77777777" w:rsidR="00EB369D" w:rsidRDefault="002B03F4">
            <w:pPr>
              <w:spacing w:after="0" w:line="240" w:lineRule="auto"/>
              <w:rPr>
                <w:rFonts w:ascii="Arial" w:eastAsia="Arial" w:hAnsi="Arial" w:cs="Arial"/>
                <w:b/>
                <w:i/>
              </w:rPr>
            </w:pPr>
            <w:r>
              <w:rPr>
                <w:rFonts w:ascii="Arial" w:eastAsia="Arial" w:hAnsi="Arial" w:cs="Arial"/>
                <w:b/>
                <w:i/>
              </w:rPr>
              <w:t>Criterion D:</w:t>
            </w:r>
          </w:p>
          <w:p w14:paraId="2A6263B4" w14:textId="77777777" w:rsidR="00EB369D" w:rsidRDefault="002B03F4">
            <w:pPr>
              <w:spacing w:after="0" w:line="240" w:lineRule="auto"/>
              <w:rPr>
                <w:rFonts w:ascii="Arial" w:eastAsia="Arial" w:hAnsi="Arial" w:cs="Arial"/>
                <w:b/>
                <w:i/>
              </w:rPr>
            </w:pPr>
            <w:r>
              <w:rPr>
                <w:rFonts w:ascii="Arial" w:eastAsia="Arial" w:hAnsi="Arial" w:cs="Arial"/>
                <w:b/>
                <w:i/>
              </w:rPr>
              <w:t xml:space="preserve">Score: </w:t>
            </w:r>
          </w:p>
          <w:p w14:paraId="1B97ADC2" w14:textId="77777777" w:rsidR="00EB369D" w:rsidRDefault="00EB369D">
            <w:pPr>
              <w:spacing w:after="0" w:line="480" w:lineRule="auto"/>
              <w:rPr>
                <w:rFonts w:ascii="Arial" w:eastAsia="Arial" w:hAnsi="Arial" w:cs="Arial"/>
                <w:b/>
              </w:rPr>
            </w:pPr>
          </w:p>
          <w:tbl>
            <w:tblPr>
              <w:tblStyle w:val="a2"/>
              <w:tblW w:w="3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tblGrid>
            <w:tr w:rsidR="00EB369D" w14:paraId="68CFB5BE" w14:textId="77777777">
              <w:tc>
                <w:tcPr>
                  <w:tcW w:w="3740" w:type="dxa"/>
                  <w:gridSpan w:val="2"/>
                  <w:tcBorders>
                    <w:left w:val="single" w:sz="4" w:space="0" w:color="000000"/>
                  </w:tcBorders>
                  <w:shd w:val="clear" w:color="auto" w:fill="BFBFBF"/>
                </w:tcPr>
                <w:p w14:paraId="24F1BC40" w14:textId="77777777" w:rsidR="00EB369D" w:rsidRDefault="002B03F4">
                  <w:pPr>
                    <w:jc w:val="center"/>
                    <w:rPr>
                      <w:b/>
                      <w:sz w:val="18"/>
                      <w:szCs w:val="18"/>
                    </w:rPr>
                  </w:pPr>
                  <w:r>
                    <w:rPr>
                      <w:b/>
                      <w:sz w:val="18"/>
                      <w:szCs w:val="18"/>
                    </w:rPr>
                    <w:t>20 Point Rubric</w:t>
                  </w:r>
                </w:p>
              </w:tc>
            </w:tr>
            <w:tr w:rsidR="00EB369D" w14:paraId="58B4312D" w14:textId="77777777">
              <w:tc>
                <w:tcPr>
                  <w:tcW w:w="1870" w:type="dxa"/>
                  <w:tcBorders>
                    <w:left w:val="single" w:sz="4" w:space="0" w:color="000000"/>
                  </w:tcBorders>
                  <w:shd w:val="clear" w:color="auto" w:fill="BFBFBF"/>
                </w:tcPr>
                <w:p w14:paraId="037C39B5" w14:textId="77777777" w:rsidR="00EB369D" w:rsidRDefault="002B03F4">
                  <w:pPr>
                    <w:jc w:val="center"/>
                    <w:rPr>
                      <w:b/>
                      <w:sz w:val="18"/>
                      <w:szCs w:val="18"/>
                    </w:rPr>
                  </w:pPr>
                  <w:r>
                    <w:rPr>
                      <w:b/>
                      <w:sz w:val="18"/>
                      <w:szCs w:val="18"/>
                    </w:rPr>
                    <w:t>Score</w:t>
                  </w:r>
                </w:p>
              </w:tc>
              <w:tc>
                <w:tcPr>
                  <w:tcW w:w="1870" w:type="dxa"/>
                  <w:shd w:val="clear" w:color="auto" w:fill="BFBFBF"/>
                </w:tcPr>
                <w:p w14:paraId="4FBE75A6" w14:textId="77777777" w:rsidR="00EB369D" w:rsidRDefault="002B03F4">
                  <w:pPr>
                    <w:jc w:val="center"/>
                    <w:rPr>
                      <w:b/>
                      <w:sz w:val="18"/>
                      <w:szCs w:val="18"/>
                    </w:rPr>
                  </w:pPr>
                  <w:r>
                    <w:rPr>
                      <w:b/>
                      <w:sz w:val="18"/>
                      <w:szCs w:val="18"/>
                    </w:rPr>
                    <w:t>Grade</w:t>
                  </w:r>
                </w:p>
              </w:tc>
            </w:tr>
            <w:tr w:rsidR="00EB369D" w14:paraId="24C0A05B" w14:textId="77777777">
              <w:tc>
                <w:tcPr>
                  <w:tcW w:w="1870" w:type="dxa"/>
                  <w:tcBorders>
                    <w:left w:val="single" w:sz="4" w:space="0" w:color="000000"/>
                  </w:tcBorders>
                </w:tcPr>
                <w:p w14:paraId="13CF7D51" w14:textId="77777777" w:rsidR="00EB369D" w:rsidRDefault="002B03F4">
                  <w:pPr>
                    <w:jc w:val="center"/>
                    <w:rPr>
                      <w:sz w:val="18"/>
                      <w:szCs w:val="18"/>
                    </w:rPr>
                  </w:pPr>
                  <w:r>
                    <w:rPr>
                      <w:sz w:val="18"/>
                      <w:szCs w:val="18"/>
                    </w:rPr>
                    <w:t>20</w:t>
                  </w:r>
                </w:p>
              </w:tc>
              <w:tc>
                <w:tcPr>
                  <w:tcW w:w="1870" w:type="dxa"/>
                </w:tcPr>
                <w:p w14:paraId="1A074A78" w14:textId="77777777" w:rsidR="00EB369D" w:rsidRDefault="002B03F4">
                  <w:pPr>
                    <w:jc w:val="center"/>
                    <w:rPr>
                      <w:sz w:val="18"/>
                      <w:szCs w:val="18"/>
                    </w:rPr>
                  </w:pPr>
                  <w:r>
                    <w:rPr>
                      <w:sz w:val="18"/>
                      <w:szCs w:val="18"/>
                    </w:rPr>
                    <w:t>100</w:t>
                  </w:r>
                </w:p>
              </w:tc>
            </w:tr>
            <w:tr w:rsidR="00EB369D" w14:paraId="09EC0A52" w14:textId="77777777">
              <w:tc>
                <w:tcPr>
                  <w:tcW w:w="1870" w:type="dxa"/>
                  <w:tcBorders>
                    <w:left w:val="single" w:sz="4" w:space="0" w:color="000000"/>
                  </w:tcBorders>
                </w:tcPr>
                <w:p w14:paraId="0CD496D5" w14:textId="77777777" w:rsidR="00EB369D" w:rsidRDefault="002B03F4">
                  <w:pPr>
                    <w:jc w:val="center"/>
                    <w:rPr>
                      <w:sz w:val="18"/>
                      <w:szCs w:val="18"/>
                    </w:rPr>
                  </w:pPr>
                  <w:r>
                    <w:rPr>
                      <w:sz w:val="18"/>
                      <w:szCs w:val="18"/>
                    </w:rPr>
                    <w:t>19</w:t>
                  </w:r>
                </w:p>
              </w:tc>
              <w:tc>
                <w:tcPr>
                  <w:tcW w:w="1870" w:type="dxa"/>
                </w:tcPr>
                <w:p w14:paraId="52AB1FB3" w14:textId="77777777" w:rsidR="00EB369D" w:rsidRDefault="002B03F4">
                  <w:pPr>
                    <w:jc w:val="center"/>
                    <w:rPr>
                      <w:sz w:val="18"/>
                      <w:szCs w:val="18"/>
                    </w:rPr>
                  </w:pPr>
                  <w:r>
                    <w:rPr>
                      <w:sz w:val="18"/>
                      <w:szCs w:val="18"/>
                    </w:rPr>
                    <w:t>98</w:t>
                  </w:r>
                </w:p>
              </w:tc>
            </w:tr>
            <w:tr w:rsidR="00EB369D" w14:paraId="0362F284" w14:textId="77777777">
              <w:tc>
                <w:tcPr>
                  <w:tcW w:w="1870" w:type="dxa"/>
                  <w:tcBorders>
                    <w:left w:val="single" w:sz="4" w:space="0" w:color="000000"/>
                  </w:tcBorders>
                </w:tcPr>
                <w:p w14:paraId="3F549BAB" w14:textId="77777777" w:rsidR="00EB369D" w:rsidRDefault="002B03F4">
                  <w:pPr>
                    <w:jc w:val="center"/>
                    <w:rPr>
                      <w:sz w:val="18"/>
                      <w:szCs w:val="18"/>
                    </w:rPr>
                  </w:pPr>
                  <w:r>
                    <w:rPr>
                      <w:sz w:val="18"/>
                      <w:szCs w:val="18"/>
                    </w:rPr>
                    <w:t>18</w:t>
                  </w:r>
                </w:p>
              </w:tc>
              <w:tc>
                <w:tcPr>
                  <w:tcW w:w="1870" w:type="dxa"/>
                </w:tcPr>
                <w:p w14:paraId="2BE4CB96" w14:textId="77777777" w:rsidR="00EB369D" w:rsidRDefault="002B03F4">
                  <w:pPr>
                    <w:jc w:val="center"/>
                    <w:rPr>
                      <w:sz w:val="18"/>
                      <w:szCs w:val="18"/>
                    </w:rPr>
                  </w:pPr>
                  <w:r>
                    <w:rPr>
                      <w:sz w:val="18"/>
                      <w:szCs w:val="18"/>
                    </w:rPr>
                    <w:t>95</w:t>
                  </w:r>
                </w:p>
              </w:tc>
            </w:tr>
            <w:tr w:rsidR="00EB369D" w14:paraId="14B4CB74" w14:textId="77777777">
              <w:tc>
                <w:tcPr>
                  <w:tcW w:w="1870" w:type="dxa"/>
                  <w:tcBorders>
                    <w:left w:val="single" w:sz="4" w:space="0" w:color="000000"/>
                  </w:tcBorders>
                </w:tcPr>
                <w:p w14:paraId="05FE6E33" w14:textId="77777777" w:rsidR="00EB369D" w:rsidRDefault="002B03F4">
                  <w:pPr>
                    <w:jc w:val="center"/>
                    <w:rPr>
                      <w:sz w:val="18"/>
                      <w:szCs w:val="18"/>
                    </w:rPr>
                  </w:pPr>
                  <w:r>
                    <w:rPr>
                      <w:sz w:val="18"/>
                      <w:szCs w:val="18"/>
                    </w:rPr>
                    <w:t>17</w:t>
                  </w:r>
                </w:p>
              </w:tc>
              <w:tc>
                <w:tcPr>
                  <w:tcW w:w="1870" w:type="dxa"/>
                </w:tcPr>
                <w:p w14:paraId="0CD64F81" w14:textId="77777777" w:rsidR="00EB369D" w:rsidRDefault="002B03F4">
                  <w:pPr>
                    <w:jc w:val="center"/>
                    <w:rPr>
                      <w:sz w:val="18"/>
                      <w:szCs w:val="18"/>
                    </w:rPr>
                  </w:pPr>
                  <w:r>
                    <w:rPr>
                      <w:sz w:val="18"/>
                      <w:szCs w:val="18"/>
                    </w:rPr>
                    <w:t>93</w:t>
                  </w:r>
                </w:p>
              </w:tc>
            </w:tr>
            <w:tr w:rsidR="00EB369D" w14:paraId="31DD37E5" w14:textId="77777777">
              <w:tc>
                <w:tcPr>
                  <w:tcW w:w="1870" w:type="dxa"/>
                  <w:tcBorders>
                    <w:left w:val="single" w:sz="4" w:space="0" w:color="000000"/>
                  </w:tcBorders>
                </w:tcPr>
                <w:p w14:paraId="76EDCE78" w14:textId="77777777" w:rsidR="00EB369D" w:rsidRDefault="002B03F4">
                  <w:pPr>
                    <w:jc w:val="center"/>
                    <w:rPr>
                      <w:sz w:val="18"/>
                      <w:szCs w:val="18"/>
                    </w:rPr>
                  </w:pPr>
                  <w:r>
                    <w:rPr>
                      <w:sz w:val="18"/>
                      <w:szCs w:val="18"/>
                    </w:rPr>
                    <w:t>16</w:t>
                  </w:r>
                </w:p>
              </w:tc>
              <w:tc>
                <w:tcPr>
                  <w:tcW w:w="1870" w:type="dxa"/>
                </w:tcPr>
                <w:p w14:paraId="1C16CDAD" w14:textId="77777777" w:rsidR="00EB369D" w:rsidRDefault="002B03F4">
                  <w:pPr>
                    <w:jc w:val="center"/>
                    <w:rPr>
                      <w:sz w:val="18"/>
                      <w:szCs w:val="18"/>
                    </w:rPr>
                  </w:pPr>
                  <w:r>
                    <w:rPr>
                      <w:sz w:val="18"/>
                      <w:szCs w:val="18"/>
                    </w:rPr>
                    <w:t>90</w:t>
                  </w:r>
                </w:p>
              </w:tc>
            </w:tr>
            <w:tr w:rsidR="00EB369D" w14:paraId="105064F4" w14:textId="77777777">
              <w:tc>
                <w:tcPr>
                  <w:tcW w:w="1870" w:type="dxa"/>
                  <w:tcBorders>
                    <w:left w:val="single" w:sz="4" w:space="0" w:color="000000"/>
                  </w:tcBorders>
                </w:tcPr>
                <w:p w14:paraId="0EB62210" w14:textId="77777777" w:rsidR="00EB369D" w:rsidRDefault="002B03F4">
                  <w:pPr>
                    <w:jc w:val="center"/>
                    <w:rPr>
                      <w:sz w:val="18"/>
                      <w:szCs w:val="18"/>
                    </w:rPr>
                  </w:pPr>
                  <w:r>
                    <w:rPr>
                      <w:sz w:val="18"/>
                      <w:szCs w:val="18"/>
                    </w:rPr>
                    <w:t>15</w:t>
                  </w:r>
                </w:p>
              </w:tc>
              <w:tc>
                <w:tcPr>
                  <w:tcW w:w="1870" w:type="dxa"/>
                </w:tcPr>
                <w:p w14:paraId="7C45796E" w14:textId="77777777" w:rsidR="00EB369D" w:rsidRDefault="002B03F4">
                  <w:pPr>
                    <w:jc w:val="center"/>
                    <w:rPr>
                      <w:sz w:val="18"/>
                      <w:szCs w:val="18"/>
                    </w:rPr>
                  </w:pPr>
                  <w:r>
                    <w:rPr>
                      <w:sz w:val="18"/>
                      <w:szCs w:val="18"/>
                    </w:rPr>
                    <w:t>88</w:t>
                  </w:r>
                </w:p>
              </w:tc>
            </w:tr>
            <w:tr w:rsidR="00EB369D" w14:paraId="242F3085" w14:textId="77777777">
              <w:tc>
                <w:tcPr>
                  <w:tcW w:w="1870" w:type="dxa"/>
                  <w:tcBorders>
                    <w:left w:val="single" w:sz="4" w:space="0" w:color="000000"/>
                  </w:tcBorders>
                </w:tcPr>
                <w:p w14:paraId="773D9F02" w14:textId="77777777" w:rsidR="00EB369D" w:rsidRDefault="002B03F4">
                  <w:pPr>
                    <w:jc w:val="center"/>
                    <w:rPr>
                      <w:sz w:val="18"/>
                      <w:szCs w:val="18"/>
                    </w:rPr>
                  </w:pPr>
                  <w:r>
                    <w:rPr>
                      <w:sz w:val="18"/>
                      <w:szCs w:val="18"/>
                    </w:rPr>
                    <w:t>14</w:t>
                  </w:r>
                </w:p>
              </w:tc>
              <w:tc>
                <w:tcPr>
                  <w:tcW w:w="1870" w:type="dxa"/>
                </w:tcPr>
                <w:p w14:paraId="1209FCAD" w14:textId="77777777" w:rsidR="00EB369D" w:rsidRDefault="002B03F4">
                  <w:pPr>
                    <w:jc w:val="center"/>
                    <w:rPr>
                      <w:sz w:val="18"/>
                      <w:szCs w:val="18"/>
                    </w:rPr>
                  </w:pPr>
                  <w:r>
                    <w:rPr>
                      <w:sz w:val="18"/>
                      <w:szCs w:val="18"/>
                    </w:rPr>
                    <w:t>85</w:t>
                  </w:r>
                </w:p>
              </w:tc>
            </w:tr>
            <w:tr w:rsidR="00EB369D" w14:paraId="0AD47C94" w14:textId="77777777">
              <w:tc>
                <w:tcPr>
                  <w:tcW w:w="1870" w:type="dxa"/>
                  <w:tcBorders>
                    <w:left w:val="single" w:sz="4" w:space="0" w:color="000000"/>
                  </w:tcBorders>
                </w:tcPr>
                <w:p w14:paraId="41653695" w14:textId="77777777" w:rsidR="00EB369D" w:rsidRDefault="002B03F4">
                  <w:pPr>
                    <w:jc w:val="center"/>
                    <w:rPr>
                      <w:sz w:val="18"/>
                      <w:szCs w:val="18"/>
                    </w:rPr>
                  </w:pPr>
                  <w:r>
                    <w:rPr>
                      <w:sz w:val="18"/>
                      <w:szCs w:val="18"/>
                    </w:rPr>
                    <w:t>13</w:t>
                  </w:r>
                </w:p>
              </w:tc>
              <w:tc>
                <w:tcPr>
                  <w:tcW w:w="1870" w:type="dxa"/>
                </w:tcPr>
                <w:p w14:paraId="62EBCAEB" w14:textId="77777777" w:rsidR="00EB369D" w:rsidRDefault="002B03F4">
                  <w:pPr>
                    <w:jc w:val="center"/>
                    <w:rPr>
                      <w:sz w:val="18"/>
                      <w:szCs w:val="18"/>
                    </w:rPr>
                  </w:pPr>
                  <w:r>
                    <w:rPr>
                      <w:sz w:val="18"/>
                      <w:szCs w:val="18"/>
                    </w:rPr>
                    <w:t>83</w:t>
                  </w:r>
                </w:p>
              </w:tc>
            </w:tr>
            <w:tr w:rsidR="00EB369D" w14:paraId="201AD501" w14:textId="77777777">
              <w:tc>
                <w:tcPr>
                  <w:tcW w:w="1870" w:type="dxa"/>
                  <w:tcBorders>
                    <w:left w:val="single" w:sz="4" w:space="0" w:color="000000"/>
                  </w:tcBorders>
                </w:tcPr>
                <w:p w14:paraId="14BC0020" w14:textId="77777777" w:rsidR="00EB369D" w:rsidRDefault="002B03F4">
                  <w:pPr>
                    <w:jc w:val="center"/>
                    <w:rPr>
                      <w:sz w:val="18"/>
                      <w:szCs w:val="18"/>
                    </w:rPr>
                  </w:pPr>
                  <w:r>
                    <w:rPr>
                      <w:sz w:val="18"/>
                      <w:szCs w:val="18"/>
                    </w:rPr>
                    <w:t>12</w:t>
                  </w:r>
                </w:p>
              </w:tc>
              <w:tc>
                <w:tcPr>
                  <w:tcW w:w="1870" w:type="dxa"/>
                </w:tcPr>
                <w:p w14:paraId="0B5D949C" w14:textId="77777777" w:rsidR="00EB369D" w:rsidRDefault="002B03F4">
                  <w:pPr>
                    <w:jc w:val="center"/>
                    <w:rPr>
                      <w:sz w:val="18"/>
                      <w:szCs w:val="18"/>
                    </w:rPr>
                  </w:pPr>
                  <w:r>
                    <w:rPr>
                      <w:sz w:val="18"/>
                      <w:szCs w:val="18"/>
                    </w:rPr>
                    <w:t>80</w:t>
                  </w:r>
                </w:p>
              </w:tc>
            </w:tr>
            <w:tr w:rsidR="00EB369D" w14:paraId="545DFBD3" w14:textId="77777777">
              <w:tc>
                <w:tcPr>
                  <w:tcW w:w="1870" w:type="dxa"/>
                  <w:tcBorders>
                    <w:left w:val="single" w:sz="4" w:space="0" w:color="000000"/>
                  </w:tcBorders>
                </w:tcPr>
                <w:p w14:paraId="406A40E9" w14:textId="77777777" w:rsidR="00EB369D" w:rsidRDefault="002B03F4">
                  <w:pPr>
                    <w:jc w:val="center"/>
                    <w:rPr>
                      <w:sz w:val="18"/>
                      <w:szCs w:val="18"/>
                    </w:rPr>
                  </w:pPr>
                  <w:r>
                    <w:rPr>
                      <w:sz w:val="18"/>
                      <w:szCs w:val="18"/>
                    </w:rPr>
                    <w:t>11</w:t>
                  </w:r>
                </w:p>
              </w:tc>
              <w:tc>
                <w:tcPr>
                  <w:tcW w:w="1870" w:type="dxa"/>
                </w:tcPr>
                <w:p w14:paraId="4748F14D" w14:textId="77777777" w:rsidR="00EB369D" w:rsidRDefault="002B03F4">
                  <w:pPr>
                    <w:jc w:val="center"/>
                    <w:rPr>
                      <w:sz w:val="18"/>
                      <w:szCs w:val="18"/>
                    </w:rPr>
                  </w:pPr>
                  <w:r>
                    <w:rPr>
                      <w:sz w:val="18"/>
                      <w:szCs w:val="18"/>
                    </w:rPr>
                    <w:t>78</w:t>
                  </w:r>
                </w:p>
              </w:tc>
            </w:tr>
            <w:tr w:rsidR="00EB369D" w14:paraId="00677D79" w14:textId="77777777">
              <w:tc>
                <w:tcPr>
                  <w:tcW w:w="1870" w:type="dxa"/>
                  <w:tcBorders>
                    <w:left w:val="single" w:sz="4" w:space="0" w:color="000000"/>
                  </w:tcBorders>
                </w:tcPr>
                <w:p w14:paraId="3492BA39" w14:textId="77777777" w:rsidR="00EB369D" w:rsidRDefault="002B03F4">
                  <w:pPr>
                    <w:jc w:val="center"/>
                    <w:rPr>
                      <w:sz w:val="18"/>
                      <w:szCs w:val="18"/>
                    </w:rPr>
                  </w:pPr>
                  <w:r>
                    <w:rPr>
                      <w:sz w:val="18"/>
                      <w:szCs w:val="18"/>
                    </w:rPr>
                    <w:t>10</w:t>
                  </w:r>
                </w:p>
              </w:tc>
              <w:tc>
                <w:tcPr>
                  <w:tcW w:w="1870" w:type="dxa"/>
                </w:tcPr>
                <w:p w14:paraId="7BFEFE1C" w14:textId="77777777" w:rsidR="00EB369D" w:rsidRDefault="002B03F4">
                  <w:pPr>
                    <w:jc w:val="center"/>
                    <w:rPr>
                      <w:sz w:val="18"/>
                      <w:szCs w:val="18"/>
                    </w:rPr>
                  </w:pPr>
                  <w:r>
                    <w:rPr>
                      <w:sz w:val="18"/>
                      <w:szCs w:val="18"/>
                    </w:rPr>
                    <w:t>75</w:t>
                  </w:r>
                </w:p>
              </w:tc>
            </w:tr>
            <w:tr w:rsidR="00EB369D" w14:paraId="33E95B8B" w14:textId="77777777">
              <w:tc>
                <w:tcPr>
                  <w:tcW w:w="1870" w:type="dxa"/>
                  <w:tcBorders>
                    <w:left w:val="single" w:sz="4" w:space="0" w:color="000000"/>
                  </w:tcBorders>
                </w:tcPr>
                <w:p w14:paraId="1D4543D4" w14:textId="77777777" w:rsidR="00EB369D" w:rsidRDefault="002B03F4">
                  <w:pPr>
                    <w:jc w:val="center"/>
                    <w:rPr>
                      <w:sz w:val="18"/>
                      <w:szCs w:val="18"/>
                    </w:rPr>
                  </w:pPr>
                  <w:r>
                    <w:rPr>
                      <w:sz w:val="18"/>
                      <w:szCs w:val="18"/>
                    </w:rPr>
                    <w:t>9</w:t>
                  </w:r>
                </w:p>
              </w:tc>
              <w:tc>
                <w:tcPr>
                  <w:tcW w:w="1870" w:type="dxa"/>
                </w:tcPr>
                <w:p w14:paraId="0547F0B1" w14:textId="77777777" w:rsidR="00EB369D" w:rsidRDefault="002B03F4">
                  <w:pPr>
                    <w:jc w:val="center"/>
                    <w:rPr>
                      <w:sz w:val="18"/>
                      <w:szCs w:val="18"/>
                    </w:rPr>
                  </w:pPr>
                  <w:r>
                    <w:rPr>
                      <w:sz w:val="18"/>
                      <w:szCs w:val="18"/>
                    </w:rPr>
                    <w:t>73</w:t>
                  </w:r>
                </w:p>
              </w:tc>
            </w:tr>
            <w:tr w:rsidR="00EB369D" w14:paraId="44C13DF6" w14:textId="77777777">
              <w:tc>
                <w:tcPr>
                  <w:tcW w:w="1870" w:type="dxa"/>
                  <w:tcBorders>
                    <w:left w:val="single" w:sz="4" w:space="0" w:color="000000"/>
                  </w:tcBorders>
                </w:tcPr>
                <w:p w14:paraId="1A69A18A" w14:textId="77777777" w:rsidR="00EB369D" w:rsidRDefault="002B03F4">
                  <w:pPr>
                    <w:jc w:val="center"/>
                    <w:rPr>
                      <w:sz w:val="18"/>
                      <w:szCs w:val="18"/>
                    </w:rPr>
                  </w:pPr>
                  <w:r>
                    <w:rPr>
                      <w:sz w:val="18"/>
                      <w:szCs w:val="18"/>
                    </w:rPr>
                    <w:t>8</w:t>
                  </w:r>
                </w:p>
              </w:tc>
              <w:tc>
                <w:tcPr>
                  <w:tcW w:w="1870" w:type="dxa"/>
                </w:tcPr>
                <w:p w14:paraId="6166EDE4" w14:textId="77777777" w:rsidR="00EB369D" w:rsidRDefault="002B03F4">
                  <w:pPr>
                    <w:jc w:val="center"/>
                    <w:rPr>
                      <w:sz w:val="18"/>
                      <w:szCs w:val="18"/>
                    </w:rPr>
                  </w:pPr>
                  <w:r>
                    <w:rPr>
                      <w:sz w:val="18"/>
                      <w:szCs w:val="18"/>
                    </w:rPr>
                    <w:t>70</w:t>
                  </w:r>
                </w:p>
              </w:tc>
            </w:tr>
            <w:tr w:rsidR="00EB369D" w14:paraId="128C6F56" w14:textId="77777777">
              <w:tc>
                <w:tcPr>
                  <w:tcW w:w="1870" w:type="dxa"/>
                  <w:tcBorders>
                    <w:left w:val="single" w:sz="4" w:space="0" w:color="000000"/>
                  </w:tcBorders>
                </w:tcPr>
                <w:p w14:paraId="4472E30E" w14:textId="77777777" w:rsidR="00EB369D" w:rsidRDefault="002B03F4">
                  <w:pPr>
                    <w:jc w:val="center"/>
                    <w:rPr>
                      <w:sz w:val="18"/>
                      <w:szCs w:val="18"/>
                    </w:rPr>
                  </w:pPr>
                  <w:r>
                    <w:rPr>
                      <w:sz w:val="18"/>
                      <w:szCs w:val="18"/>
                    </w:rPr>
                    <w:t>7</w:t>
                  </w:r>
                </w:p>
              </w:tc>
              <w:tc>
                <w:tcPr>
                  <w:tcW w:w="1870" w:type="dxa"/>
                </w:tcPr>
                <w:p w14:paraId="067D5E04" w14:textId="77777777" w:rsidR="00EB369D" w:rsidRDefault="002B03F4">
                  <w:pPr>
                    <w:jc w:val="center"/>
                    <w:rPr>
                      <w:sz w:val="18"/>
                      <w:szCs w:val="18"/>
                    </w:rPr>
                  </w:pPr>
                  <w:r>
                    <w:rPr>
                      <w:sz w:val="18"/>
                      <w:szCs w:val="18"/>
                    </w:rPr>
                    <w:t>68</w:t>
                  </w:r>
                </w:p>
              </w:tc>
            </w:tr>
            <w:tr w:rsidR="00EB369D" w14:paraId="30906084" w14:textId="77777777">
              <w:tc>
                <w:tcPr>
                  <w:tcW w:w="1870" w:type="dxa"/>
                  <w:tcBorders>
                    <w:left w:val="single" w:sz="4" w:space="0" w:color="000000"/>
                  </w:tcBorders>
                </w:tcPr>
                <w:p w14:paraId="3097EC57" w14:textId="77777777" w:rsidR="00EB369D" w:rsidRDefault="002B03F4">
                  <w:pPr>
                    <w:jc w:val="center"/>
                    <w:rPr>
                      <w:sz w:val="18"/>
                      <w:szCs w:val="18"/>
                    </w:rPr>
                  </w:pPr>
                  <w:r>
                    <w:rPr>
                      <w:sz w:val="18"/>
                      <w:szCs w:val="18"/>
                    </w:rPr>
                    <w:t>6</w:t>
                  </w:r>
                </w:p>
              </w:tc>
              <w:tc>
                <w:tcPr>
                  <w:tcW w:w="1870" w:type="dxa"/>
                </w:tcPr>
                <w:p w14:paraId="4F52A4FD" w14:textId="77777777" w:rsidR="00EB369D" w:rsidRDefault="002B03F4">
                  <w:pPr>
                    <w:jc w:val="center"/>
                    <w:rPr>
                      <w:sz w:val="18"/>
                      <w:szCs w:val="18"/>
                    </w:rPr>
                  </w:pPr>
                  <w:r>
                    <w:rPr>
                      <w:sz w:val="18"/>
                      <w:szCs w:val="18"/>
                    </w:rPr>
                    <w:t>65</w:t>
                  </w:r>
                </w:p>
              </w:tc>
            </w:tr>
            <w:tr w:rsidR="00EB369D" w14:paraId="62AD9A12" w14:textId="77777777">
              <w:tc>
                <w:tcPr>
                  <w:tcW w:w="1870" w:type="dxa"/>
                  <w:tcBorders>
                    <w:left w:val="single" w:sz="4" w:space="0" w:color="000000"/>
                  </w:tcBorders>
                </w:tcPr>
                <w:p w14:paraId="2DD3834B" w14:textId="77777777" w:rsidR="00EB369D" w:rsidRDefault="002B03F4">
                  <w:pPr>
                    <w:jc w:val="center"/>
                    <w:rPr>
                      <w:sz w:val="18"/>
                      <w:szCs w:val="18"/>
                    </w:rPr>
                  </w:pPr>
                  <w:r>
                    <w:rPr>
                      <w:sz w:val="18"/>
                      <w:szCs w:val="18"/>
                    </w:rPr>
                    <w:t>5</w:t>
                  </w:r>
                </w:p>
              </w:tc>
              <w:tc>
                <w:tcPr>
                  <w:tcW w:w="1870" w:type="dxa"/>
                </w:tcPr>
                <w:p w14:paraId="266097D5" w14:textId="77777777" w:rsidR="00EB369D" w:rsidRDefault="002B03F4">
                  <w:pPr>
                    <w:jc w:val="center"/>
                    <w:rPr>
                      <w:sz w:val="18"/>
                      <w:szCs w:val="18"/>
                    </w:rPr>
                  </w:pPr>
                  <w:r>
                    <w:rPr>
                      <w:sz w:val="18"/>
                      <w:szCs w:val="18"/>
                    </w:rPr>
                    <w:t>63</w:t>
                  </w:r>
                </w:p>
              </w:tc>
            </w:tr>
            <w:tr w:rsidR="00EB369D" w14:paraId="08736C12" w14:textId="77777777">
              <w:tc>
                <w:tcPr>
                  <w:tcW w:w="1870" w:type="dxa"/>
                  <w:tcBorders>
                    <w:left w:val="single" w:sz="4" w:space="0" w:color="000000"/>
                  </w:tcBorders>
                </w:tcPr>
                <w:p w14:paraId="38FCA09F" w14:textId="77777777" w:rsidR="00EB369D" w:rsidRDefault="002B03F4">
                  <w:pPr>
                    <w:jc w:val="center"/>
                    <w:rPr>
                      <w:sz w:val="18"/>
                      <w:szCs w:val="18"/>
                    </w:rPr>
                  </w:pPr>
                  <w:r>
                    <w:rPr>
                      <w:sz w:val="18"/>
                      <w:szCs w:val="18"/>
                    </w:rPr>
                    <w:t>4</w:t>
                  </w:r>
                </w:p>
              </w:tc>
              <w:tc>
                <w:tcPr>
                  <w:tcW w:w="1870" w:type="dxa"/>
                </w:tcPr>
                <w:p w14:paraId="4EAAC5CF" w14:textId="77777777" w:rsidR="00EB369D" w:rsidRDefault="002B03F4">
                  <w:pPr>
                    <w:jc w:val="center"/>
                    <w:rPr>
                      <w:sz w:val="18"/>
                      <w:szCs w:val="18"/>
                    </w:rPr>
                  </w:pPr>
                  <w:r>
                    <w:rPr>
                      <w:sz w:val="18"/>
                      <w:szCs w:val="18"/>
                    </w:rPr>
                    <w:t>60</w:t>
                  </w:r>
                </w:p>
              </w:tc>
            </w:tr>
            <w:tr w:rsidR="00EB369D" w14:paraId="5167A10C" w14:textId="77777777">
              <w:tc>
                <w:tcPr>
                  <w:tcW w:w="1870" w:type="dxa"/>
                  <w:tcBorders>
                    <w:left w:val="single" w:sz="4" w:space="0" w:color="000000"/>
                  </w:tcBorders>
                </w:tcPr>
                <w:p w14:paraId="4F05A829" w14:textId="77777777" w:rsidR="00EB369D" w:rsidRDefault="002B03F4">
                  <w:pPr>
                    <w:jc w:val="center"/>
                    <w:rPr>
                      <w:sz w:val="18"/>
                      <w:szCs w:val="18"/>
                    </w:rPr>
                  </w:pPr>
                  <w:r>
                    <w:rPr>
                      <w:sz w:val="18"/>
                      <w:szCs w:val="18"/>
                    </w:rPr>
                    <w:t>3</w:t>
                  </w:r>
                </w:p>
              </w:tc>
              <w:tc>
                <w:tcPr>
                  <w:tcW w:w="1870" w:type="dxa"/>
                </w:tcPr>
                <w:p w14:paraId="2710FA86" w14:textId="77777777" w:rsidR="00EB369D" w:rsidRDefault="002B03F4">
                  <w:pPr>
                    <w:jc w:val="center"/>
                    <w:rPr>
                      <w:sz w:val="18"/>
                      <w:szCs w:val="18"/>
                    </w:rPr>
                  </w:pPr>
                  <w:r>
                    <w:rPr>
                      <w:sz w:val="18"/>
                      <w:szCs w:val="18"/>
                    </w:rPr>
                    <w:t>58</w:t>
                  </w:r>
                </w:p>
              </w:tc>
            </w:tr>
            <w:tr w:rsidR="00EB369D" w14:paraId="7C075108" w14:textId="77777777">
              <w:tc>
                <w:tcPr>
                  <w:tcW w:w="1870" w:type="dxa"/>
                  <w:tcBorders>
                    <w:left w:val="single" w:sz="4" w:space="0" w:color="000000"/>
                  </w:tcBorders>
                </w:tcPr>
                <w:p w14:paraId="0F9A364F" w14:textId="77777777" w:rsidR="00EB369D" w:rsidRDefault="002B03F4">
                  <w:pPr>
                    <w:jc w:val="center"/>
                    <w:rPr>
                      <w:sz w:val="18"/>
                      <w:szCs w:val="18"/>
                    </w:rPr>
                  </w:pPr>
                  <w:r>
                    <w:rPr>
                      <w:sz w:val="18"/>
                      <w:szCs w:val="18"/>
                    </w:rPr>
                    <w:t>2</w:t>
                  </w:r>
                </w:p>
              </w:tc>
              <w:tc>
                <w:tcPr>
                  <w:tcW w:w="1870" w:type="dxa"/>
                </w:tcPr>
                <w:p w14:paraId="2A222C39" w14:textId="77777777" w:rsidR="00EB369D" w:rsidRDefault="002B03F4">
                  <w:pPr>
                    <w:jc w:val="center"/>
                    <w:rPr>
                      <w:sz w:val="18"/>
                      <w:szCs w:val="18"/>
                    </w:rPr>
                  </w:pPr>
                  <w:r>
                    <w:rPr>
                      <w:sz w:val="18"/>
                      <w:szCs w:val="18"/>
                    </w:rPr>
                    <w:t>55</w:t>
                  </w:r>
                </w:p>
              </w:tc>
            </w:tr>
            <w:tr w:rsidR="00EB369D" w14:paraId="7E71843B" w14:textId="77777777">
              <w:tc>
                <w:tcPr>
                  <w:tcW w:w="1870" w:type="dxa"/>
                  <w:tcBorders>
                    <w:left w:val="single" w:sz="4" w:space="0" w:color="000000"/>
                  </w:tcBorders>
                </w:tcPr>
                <w:p w14:paraId="3FBCA74D" w14:textId="77777777" w:rsidR="00EB369D" w:rsidRDefault="002B03F4">
                  <w:pPr>
                    <w:jc w:val="center"/>
                    <w:rPr>
                      <w:sz w:val="18"/>
                      <w:szCs w:val="18"/>
                    </w:rPr>
                  </w:pPr>
                  <w:r>
                    <w:rPr>
                      <w:sz w:val="18"/>
                      <w:szCs w:val="18"/>
                    </w:rPr>
                    <w:t>1</w:t>
                  </w:r>
                </w:p>
              </w:tc>
              <w:tc>
                <w:tcPr>
                  <w:tcW w:w="1870" w:type="dxa"/>
                </w:tcPr>
                <w:p w14:paraId="436B1781" w14:textId="77777777" w:rsidR="00EB369D" w:rsidRDefault="002B03F4">
                  <w:pPr>
                    <w:jc w:val="center"/>
                    <w:rPr>
                      <w:sz w:val="18"/>
                      <w:szCs w:val="18"/>
                    </w:rPr>
                  </w:pPr>
                  <w:r>
                    <w:rPr>
                      <w:sz w:val="18"/>
                      <w:szCs w:val="18"/>
                    </w:rPr>
                    <w:t>53</w:t>
                  </w:r>
                </w:p>
              </w:tc>
            </w:tr>
          </w:tbl>
          <w:p w14:paraId="63EAB980" w14:textId="77777777" w:rsidR="00EB369D" w:rsidRDefault="00EB369D">
            <w:pPr>
              <w:spacing w:after="0" w:line="360" w:lineRule="auto"/>
              <w:rPr>
                <w:rFonts w:ascii="Arial" w:eastAsia="Arial" w:hAnsi="Arial" w:cs="Arial"/>
              </w:rPr>
            </w:pPr>
          </w:p>
        </w:tc>
        <w:tc>
          <w:tcPr>
            <w:tcW w:w="10485" w:type="dxa"/>
            <w:shd w:val="clear" w:color="auto" w:fill="auto"/>
            <w:tcMar>
              <w:top w:w="100" w:type="dxa"/>
              <w:left w:w="100" w:type="dxa"/>
              <w:bottom w:w="100" w:type="dxa"/>
              <w:right w:w="100" w:type="dxa"/>
            </w:tcMar>
          </w:tcPr>
          <w:p w14:paraId="3EDB5D42" w14:textId="77777777" w:rsidR="00EB369D" w:rsidRDefault="002B03F4">
            <w:pPr>
              <w:widowControl w:val="0"/>
              <w:shd w:val="clear" w:color="auto" w:fill="FFFFFF"/>
              <w:spacing w:before="180" w:after="180" w:line="240" w:lineRule="auto"/>
              <w:rPr>
                <w:rFonts w:ascii="Arial" w:eastAsia="Arial" w:hAnsi="Arial" w:cs="Arial"/>
                <w:b/>
                <w:color w:val="333333"/>
              </w:rPr>
            </w:pPr>
            <w:r>
              <w:rPr>
                <w:rFonts w:ascii="Arial" w:eastAsia="Arial" w:hAnsi="Arial" w:cs="Arial"/>
                <w:b/>
                <w:color w:val="333333"/>
              </w:rPr>
              <w:t>HL Essay Rubric Scoring Criterion</w:t>
            </w:r>
          </w:p>
          <w:p w14:paraId="00958D30" w14:textId="77777777" w:rsidR="00EB369D" w:rsidRDefault="002B03F4">
            <w:pPr>
              <w:widowControl w:val="0"/>
              <w:shd w:val="clear" w:color="auto" w:fill="FFFFFF"/>
              <w:spacing w:before="180" w:after="180" w:line="240" w:lineRule="auto"/>
              <w:rPr>
                <w:rFonts w:ascii="Arial" w:eastAsia="Arial" w:hAnsi="Arial" w:cs="Arial"/>
                <w:b/>
                <w:color w:val="333333"/>
              </w:rPr>
            </w:pPr>
            <w:r>
              <w:rPr>
                <w:rFonts w:ascii="Arial" w:eastAsia="Arial" w:hAnsi="Arial" w:cs="Arial"/>
                <w:b/>
                <w:color w:val="333333"/>
              </w:rPr>
              <w:t xml:space="preserve">Criterion A: Knowledge, understanding and interpretation </w:t>
            </w:r>
          </w:p>
          <w:p w14:paraId="0456269C" w14:textId="77777777" w:rsidR="00EB369D" w:rsidRDefault="002B03F4">
            <w:pPr>
              <w:widowControl w:val="0"/>
              <w:numPr>
                <w:ilvl w:val="0"/>
                <w:numId w:val="2"/>
              </w:numPr>
              <w:shd w:val="clear" w:color="auto" w:fill="FFFFFF"/>
              <w:spacing w:after="0" w:line="240" w:lineRule="auto"/>
              <w:rPr>
                <w:rFonts w:ascii="Arial" w:eastAsia="Arial" w:hAnsi="Arial" w:cs="Arial"/>
                <w:color w:val="333333"/>
              </w:rPr>
            </w:pPr>
            <w:r>
              <w:rPr>
                <w:rFonts w:ascii="Arial" w:eastAsia="Arial" w:hAnsi="Arial" w:cs="Arial"/>
                <w:color w:val="333333"/>
                <w:sz w:val="20"/>
                <w:szCs w:val="20"/>
              </w:rPr>
              <w:t xml:space="preserve">How well does the candidate demonstrate </w:t>
            </w:r>
            <w:r>
              <w:rPr>
                <w:rFonts w:ascii="Arial" w:eastAsia="Arial" w:hAnsi="Arial" w:cs="Arial"/>
                <w:b/>
                <w:color w:val="333333"/>
                <w:sz w:val="20"/>
                <w:szCs w:val="20"/>
              </w:rPr>
              <w:t>knowledge and understanding</w:t>
            </w:r>
            <w:r>
              <w:rPr>
                <w:rFonts w:ascii="Arial" w:eastAsia="Arial" w:hAnsi="Arial" w:cs="Arial"/>
                <w:color w:val="333333"/>
                <w:sz w:val="20"/>
                <w:szCs w:val="20"/>
              </w:rPr>
              <w:t xml:space="preserve"> of the work or text chosen?   </w:t>
            </w:r>
          </w:p>
          <w:p w14:paraId="7813DCAD" w14:textId="77777777" w:rsidR="00EB369D" w:rsidRDefault="002B03F4">
            <w:pPr>
              <w:widowControl w:val="0"/>
              <w:numPr>
                <w:ilvl w:val="0"/>
                <w:numId w:val="2"/>
              </w:numPr>
              <w:shd w:val="clear" w:color="auto" w:fill="FFFFFF"/>
              <w:spacing w:after="0" w:line="240" w:lineRule="auto"/>
              <w:rPr>
                <w:rFonts w:ascii="Arial" w:eastAsia="Arial" w:hAnsi="Arial" w:cs="Arial"/>
                <w:color w:val="333333"/>
              </w:rPr>
            </w:pPr>
            <w:r>
              <w:rPr>
                <w:rFonts w:ascii="Arial" w:eastAsia="Arial" w:hAnsi="Arial" w:cs="Arial"/>
                <w:color w:val="333333"/>
                <w:sz w:val="20"/>
                <w:szCs w:val="20"/>
              </w:rPr>
              <w:t xml:space="preserve">To what extent does the candidate make use of knowledge and understanding of the work or text to </w:t>
            </w:r>
            <w:r>
              <w:rPr>
                <w:rFonts w:ascii="Arial" w:eastAsia="Arial" w:hAnsi="Arial" w:cs="Arial"/>
                <w:b/>
                <w:color w:val="333333"/>
                <w:sz w:val="20"/>
                <w:szCs w:val="20"/>
              </w:rPr>
              <w:t>draw conclusions</w:t>
            </w:r>
            <w:r>
              <w:rPr>
                <w:rFonts w:ascii="Arial" w:eastAsia="Arial" w:hAnsi="Arial" w:cs="Arial"/>
                <w:color w:val="333333"/>
                <w:sz w:val="20"/>
                <w:szCs w:val="20"/>
              </w:rPr>
              <w:t xml:space="preserve"> in relation to the chosen topic? </w:t>
            </w:r>
            <w:r>
              <w:rPr>
                <w:rFonts w:ascii="Arial" w:eastAsia="Arial" w:hAnsi="Arial" w:cs="Arial"/>
                <w:i/>
                <w:color w:val="333333"/>
                <w:sz w:val="20"/>
                <w:szCs w:val="20"/>
              </w:rPr>
              <w:t xml:space="preserve">(Using knowledge and understanding of the work to draw </w:t>
            </w:r>
            <w:r>
              <w:rPr>
                <w:rFonts w:ascii="Arial" w:eastAsia="Arial" w:hAnsi="Arial" w:cs="Arial"/>
                <w:b/>
                <w:i/>
                <w:color w:val="333333"/>
                <w:sz w:val="20"/>
                <w:szCs w:val="20"/>
              </w:rPr>
              <w:t>conclusions beyond plot summary - INTERPRETATION</w:t>
            </w:r>
            <w:r>
              <w:rPr>
                <w:rFonts w:ascii="Arial" w:eastAsia="Arial" w:hAnsi="Arial" w:cs="Arial"/>
                <w:i/>
                <w:color w:val="333333"/>
                <w:sz w:val="20"/>
                <w:szCs w:val="20"/>
              </w:rPr>
              <w:t>.)</w:t>
            </w:r>
          </w:p>
          <w:p w14:paraId="2D05D26A" w14:textId="77777777" w:rsidR="00EB369D" w:rsidRDefault="002B03F4">
            <w:pPr>
              <w:widowControl w:val="0"/>
              <w:numPr>
                <w:ilvl w:val="0"/>
                <w:numId w:val="2"/>
              </w:numPr>
              <w:shd w:val="clear" w:color="auto" w:fill="FFFFFF"/>
              <w:spacing w:after="420" w:line="240" w:lineRule="auto"/>
              <w:rPr>
                <w:rFonts w:ascii="Arial" w:eastAsia="Arial" w:hAnsi="Arial" w:cs="Arial"/>
                <w:color w:val="333333"/>
              </w:rPr>
            </w:pPr>
            <w:r>
              <w:rPr>
                <w:rFonts w:ascii="Arial" w:eastAsia="Arial" w:hAnsi="Arial" w:cs="Arial"/>
                <w:color w:val="333333"/>
                <w:sz w:val="20"/>
                <w:szCs w:val="20"/>
              </w:rPr>
              <w:t xml:space="preserve">How well are ideas supported by </w:t>
            </w:r>
            <w:r>
              <w:rPr>
                <w:rFonts w:ascii="Arial" w:eastAsia="Arial" w:hAnsi="Arial" w:cs="Arial"/>
                <w:b/>
                <w:color w:val="333333"/>
                <w:sz w:val="20"/>
                <w:szCs w:val="20"/>
              </w:rPr>
              <w:t>references to the work or text</w:t>
            </w:r>
            <w:r>
              <w:rPr>
                <w:rFonts w:ascii="Arial" w:eastAsia="Arial" w:hAnsi="Arial" w:cs="Arial"/>
                <w:color w:val="333333"/>
                <w:sz w:val="20"/>
                <w:szCs w:val="20"/>
              </w:rPr>
              <w:t xml:space="preserve"> in relation to the chosen topic? </w:t>
            </w:r>
            <w:r>
              <w:rPr>
                <w:rFonts w:ascii="Arial" w:eastAsia="Arial" w:hAnsi="Arial" w:cs="Arial"/>
                <w:i/>
                <w:color w:val="333333"/>
                <w:sz w:val="20"/>
                <w:szCs w:val="20"/>
              </w:rPr>
              <w:t xml:space="preserve">(Selection and explanation of </w:t>
            </w:r>
            <w:r>
              <w:rPr>
                <w:rFonts w:ascii="Arial" w:eastAsia="Arial" w:hAnsi="Arial" w:cs="Arial"/>
                <w:b/>
                <w:i/>
                <w:color w:val="333333"/>
                <w:sz w:val="20"/>
                <w:szCs w:val="20"/>
              </w:rPr>
              <w:t>powerful quotes</w:t>
            </w:r>
            <w:r>
              <w:rPr>
                <w:rFonts w:ascii="Arial" w:eastAsia="Arial" w:hAnsi="Arial" w:cs="Arial"/>
                <w:i/>
                <w:color w:val="333333"/>
                <w:sz w:val="20"/>
                <w:szCs w:val="20"/>
              </w:rPr>
              <w:t xml:space="preserve"> that directly enhance the theme.)</w:t>
            </w:r>
          </w:p>
          <w:p w14:paraId="536606F2" w14:textId="77777777" w:rsidR="00EB369D" w:rsidRDefault="002B03F4">
            <w:pPr>
              <w:widowControl w:val="0"/>
              <w:shd w:val="clear" w:color="auto" w:fill="FFFFFF"/>
              <w:spacing w:before="180" w:after="180" w:line="240" w:lineRule="auto"/>
              <w:rPr>
                <w:rFonts w:ascii="Arial" w:eastAsia="Arial" w:hAnsi="Arial" w:cs="Arial"/>
                <w:b/>
                <w:color w:val="333333"/>
              </w:rPr>
            </w:pPr>
            <w:r>
              <w:rPr>
                <w:rFonts w:ascii="Arial" w:eastAsia="Arial" w:hAnsi="Arial" w:cs="Arial"/>
                <w:b/>
                <w:color w:val="333333"/>
              </w:rPr>
              <w:t xml:space="preserve">Criterion B: Analysis and evaluation </w:t>
            </w:r>
          </w:p>
          <w:p w14:paraId="0C2554F9" w14:textId="77777777" w:rsidR="00EB369D" w:rsidRDefault="002B03F4">
            <w:pPr>
              <w:widowControl w:val="0"/>
              <w:numPr>
                <w:ilvl w:val="0"/>
                <w:numId w:val="3"/>
              </w:numPr>
              <w:shd w:val="clear" w:color="auto" w:fill="FFFFFF"/>
              <w:spacing w:after="420" w:line="240" w:lineRule="auto"/>
              <w:rPr>
                <w:rFonts w:ascii="Arial" w:eastAsia="Arial" w:hAnsi="Arial" w:cs="Arial"/>
                <w:color w:val="333333"/>
              </w:rPr>
            </w:pPr>
            <w:r>
              <w:rPr>
                <w:rFonts w:ascii="Arial" w:eastAsia="Arial" w:hAnsi="Arial" w:cs="Arial"/>
                <w:color w:val="333333"/>
                <w:sz w:val="20"/>
                <w:szCs w:val="20"/>
              </w:rPr>
              <w:t xml:space="preserve">To what extent does the candidate </w:t>
            </w:r>
            <w:proofErr w:type="spellStart"/>
            <w:r>
              <w:rPr>
                <w:rFonts w:ascii="Arial" w:eastAsia="Arial" w:hAnsi="Arial" w:cs="Arial"/>
                <w:color w:val="333333"/>
                <w:sz w:val="20"/>
                <w:szCs w:val="20"/>
              </w:rPr>
              <w:t>analyse</w:t>
            </w:r>
            <w:proofErr w:type="spellEnd"/>
            <w:r>
              <w:rPr>
                <w:rFonts w:ascii="Arial" w:eastAsia="Arial" w:hAnsi="Arial" w:cs="Arial"/>
                <w:color w:val="333333"/>
                <w:sz w:val="20"/>
                <w:szCs w:val="20"/>
              </w:rPr>
              <w:t xml:space="preserve"> and evaluate how the </w:t>
            </w:r>
            <w:r>
              <w:rPr>
                <w:rFonts w:ascii="Arial" w:eastAsia="Arial" w:hAnsi="Arial" w:cs="Arial"/>
                <w:b/>
                <w:color w:val="333333"/>
                <w:sz w:val="20"/>
                <w:szCs w:val="20"/>
              </w:rPr>
              <w:t>choices of language, technique and style, and broader authorial choices</w:t>
            </w:r>
            <w:r>
              <w:rPr>
                <w:rFonts w:ascii="Arial" w:eastAsia="Arial" w:hAnsi="Arial" w:cs="Arial"/>
                <w:color w:val="333333"/>
                <w:sz w:val="20"/>
                <w:szCs w:val="20"/>
              </w:rPr>
              <w:t xml:space="preserve"> shape meaning in relation to the chosen topic?  </w:t>
            </w:r>
            <w:r>
              <w:rPr>
                <w:rFonts w:ascii="Arial" w:eastAsia="Arial" w:hAnsi="Arial" w:cs="Arial"/>
                <w:i/>
                <w:color w:val="333333"/>
                <w:sz w:val="20"/>
                <w:szCs w:val="20"/>
              </w:rPr>
              <w:t xml:space="preserve">(Analysis of the </w:t>
            </w:r>
            <w:r>
              <w:rPr>
                <w:rFonts w:ascii="Arial" w:eastAsia="Arial" w:hAnsi="Arial" w:cs="Arial"/>
                <w:b/>
                <w:i/>
                <w:color w:val="333333"/>
                <w:sz w:val="20"/>
                <w:szCs w:val="20"/>
              </w:rPr>
              <w:t>author’s choices</w:t>
            </w:r>
            <w:r>
              <w:rPr>
                <w:rFonts w:ascii="Arial" w:eastAsia="Arial" w:hAnsi="Arial" w:cs="Arial"/>
                <w:i/>
                <w:color w:val="333333"/>
                <w:sz w:val="20"/>
                <w:szCs w:val="20"/>
              </w:rPr>
              <w:t xml:space="preserve"> and </w:t>
            </w:r>
            <w:r>
              <w:rPr>
                <w:rFonts w:ascii="Arial" w:eastAsia="Arial" w:hAnsi="Arial" w:cs="Arial"/>
                <w:b/>
                <w:i/>
                <w:color w:val="333333"/>
                <w:sz w:val="20"/>
                <w:szCs w:val="20"/>
              </w:rPr>
              <w:t>literary devices to develop theme</w:t>
            </w:r>
            <w:r>
              <w:rPr>
                <w:rFonts w:ascii="Arial" w:eastAsia="Arial" w:hAnsi="Arial" w:cs="Arial"/>
                <w:i/>
                <w:color w:val="333333"/>
                <w:sz w:val="20"/>
                <w:szCs w:val="20"/>
              </w:rPr>
              <w:t>)</w:t>
            </w:r>
          </w:p>
          <w:p w14:paraId="0F398CE2" w14:textId="77777777" w:rsidR="00EB369D" w:rsidRDefault="002B03F4">
            <w:pPr>
              <w:widowControl w:val="0"/>
              <w:shd w:val="clear" w:color="auto" w:fill="FFFFFF"/>
              <w:spacing w:before="180" w:after="180" w:line="240" w:lineRule="auto"/>
              <w:rPr>
                <w:rFonts w:ascii="Arial" w:eastAsia="Arial" w:hAnsi="Arial" w:cs="Arial"/>
                <w:b/>
                <w:color w:val="333333"/>
              </w:rPr>
            </w:pPr>
            <w:r>
              <w:rPr>
                <w:rFonts w:ascii="Arial" w:eastAsia="Arial" w:hAnsi="Arial" w:cs="Arial"/>
                <w:b/>
                <w:color w:val="333333"/>
              </w:rPr>
              <w:t xml:space="preserve">Criterion C: Focus, organization and development </w:t>
            </w:r>
          </w:p>
          <w:p w14:paraId="2DDE64F6" w14:textId="77777777" w:rsidR="00EB369D" w:rsidRDefault="002B03F4">
            <w:pPr>
              <w:widowControl w:val="0"/>
              <w:numPr>
                <w:ilvl w:val="0"/>
                <w:numId w:val="4"/>
              </w:numPr>
              <w:shd w:val="clear" w:color="auto" w:fill="FFFFFF"/>
              <w:spacing w:after="0" w:line="240" w:lineRule="auto"/>
              <w:rPr>
                <w:rFonts w:ascii="Arial" w:eastAsia="Arial" w:hAnsi="Arial" w:cs="Arial"/>
                <w:color w:val="333333"/>
              </w:rPr>
            </w:pPr>
            <w:r>
              <w:rPr>
                <w:rFonts w:ascii="Arial" w:eastAsia="Arial" w:hAnsi="Arial" w:cs="Arial"/>
                <w:color w:val="333333"/>
                <w:sz w:val="20"/>
                <w:szCs w:val="20"/>
              </w:rPr>
              <w:t xml:space="preserve">How well organized, focused and developed is the presentation of ideas in the essay? </w:t>
            </w:r>
          </w:p>
          <w:p w14:paraId="47D4074F" w14:textId="77777777" w:rsidR="00EB369D" w:rsidRDefault="002B03F4">
            <w:pPr>
              <w:widowControl w:val="0"/>
              <w:numPr>
                <w:ilvl w:val="0"/>
                <w:numId w:val="4"/>
              </w:numPr>
              <w:shd w:val="clear" w:color="auto" w:fill="FFFFFF"/>
              <w:spacing w:after="420" w:line="240" w:lineRule="auto"/>
              <w:rPr>
                <w:rFonts w:ascii="Arial" w:eastAsia="Arial" w:hAnsi="Arial" w:cs="Arial"/>
                <w:color w:val="333333"/>
              </w:rPr>
            </w:pPr>
            <w:r>
              <w:rPr>
                <w:rFonts w:ascii="Arial" w:eastAsia="Arial" w:hAnsi="Arial" w:cs="Arial"/>
                <w:color w:val="333333"/>
                <w:sz w:val="20"/>
                <w:szCs w:val="20"/>
              </w:rPr>
              <w:t xml:space="preserve">How well are examples integrated into the essay? </w:t>
            </w:r>
          </w:p>
          <w:p w14:paraId="2C2948A7" w14:textId="77777777" w:rsidR="00EB369D" w:rsidRDefault="002B03F4">
            <w:pPr>
              <w:widowControl w:val="0"/>
              <w:shd w:val="clear" w:color="auto" w:fill="FFFFFF"/>
              <w:spacing w:before="180" w:after="180" w:line="240" w:lineRule="auto"/>
              <w:rPr>
                <w:rFonts w:ascii="Arial" w:eastAsia="Arial" w:hAnsi="Arial" w:cs="Arial"/>
                <w:b/>
                <w:color w:val="333333"/>
              </w:rPr>
            </w:pPr>
            <w:r>
              <w:rPr>
                <w:rFonts w:ascii="Arial" w:eastAsia="Arial" w:hAnsi="Arial" w:cs="Arial"/>
                <w:b/>
                <w:color w:val="333333"/>
              </w:rPr>
              <w:t xml:space="preserve">Criterion D: Language </w:t>
            </w:r>
          </w:p>
          <w:p w14:paraId="46D4F82C" w14:textId="77777777" w:rsidR="00EB369D" w:rsidRDefault="002B03F4">
            <w:pPr>
              <w:widowControl w:val="0"/>
              <w:numPr>
                <w:ilvl w:val="0"/>
                <w:numId w:val="10"/>
              </w:numPr>
              <w:shd w:val="clear" w:color="auto" w:fill="FFFFFF"/>
              <w:spacing w:after="0" w:line="240" w:lineRule="auto"/>
              <w:rPr>
                <w:rFonts w:ascii="Arial" w:eastAsia="Arial" w:hAnsi="Arial" w:cs="Arial"/>
                <w:color w:val="333333"/>
              </w:rPr>
            </w:pPr>
            <w:r>
              <w:rPr>
                <w:rFonts w:ascii="Arial" w:eastAsia="Arial" w:hAnsi="Arial" w:cs="Arial"/>
                <w:color w:val="333333"/>
                <w:sz w:val="20"/>
                <w:szCs w:val="20"/>
              </w:rPr>
              <w:t>How clear, varied and accurate is the language? (</w:t>
            </w:r>
            <w:r>
              <w:rPr>
                <w:rFonts w:ascii="Arial" w:eastAsia="Arial" w:hAnsi="Arial" w:cs="Arial"/>
                <w:i/>
                <w:color w:val="333333"/>
                <w:sz w:val="20"/>
                <w:szCs w:val="20"/>
              </w:rPr>
              <w:t>Clarity of thought, proper grammar)</w:t>
            </w:r>
          </w:p>
          <w:p w14:paraId="73419117" w14:textId="77777777" w:rsidR="00EB369D" w:rsidRDefault="002B03F4">
            <w:pPr>
              <w:widowControl w:val="0"/>
              <w:numPr>
                <w:ilvl w:val="0"/>
                <w:numId w:val="10"/>
              </w:numPr>
              <w:shd w:val="clear" w:color="auto" w:fill="FFFFFF"/>
              <w:spacing w:after="420" w:line="240" w:lineRule="auto"/>
              <w:rPr>
                <w:rFonts w:ascii="Arial" w:eastAsia="Arial" w:hAnsi="Arial" w:cs="Arial"/>
                <w:color w:val="333333"/>
              </w:rPr>
            </w:pPr>
            <w:r>
              <w:rPr>
                <w:rFonts w:ascii="Arial" w:eastAsia="Arial" w:hAnsi="Arial" w:cs="Arial"/>
                <w:color w:val="333333"/>
                <w:sz w:val="20"/>
                <w:szCs w:val="20"/>
              </w:rPr>
              <w:t xml:space="preserve">How appropriate is the choice of register and style? (“Register” refers, in this context, to the candidate’s use of elements such as vocabulary, tone, sentence structure and terminology appropriate to the HL essay.) </w:t>
            </w:r>
          </w:p>
        </w:tc>
      </w:tr>
    </w:tbl>
    <w:p w14:paraId="7325AA02" w14:textId="77777777" w:rsidR="00EB369D" w:rsidRDefault="00EB369D">
      <w:pPr>
        <w:spacing w:after="0"/>
        <w:jc w:val="center"/>
        <w:rPr>
          <w:rFonts w:ascii="Arial" w:eastAsia="Arial" w:hAnsi="Arial" w:cs="Arial"/>
          <w:b/>
          <w:sz w:val="20"/>
          <w:szCs w:val="20"/>
        </w:rPr>
      </w:pPr>
    </w:p>
    <w:p w14:paraId="06F80844" w14:textId="77777777" w:rsidR="00EB369D" w:rsidRDefault="00EB369D">
      <w:pPr>
        <w:spacing w:after="0"/>
        <w:jc w:val="center"/>
        <w:rPr>
          <w:rFonts w:ascii="Arial" w:eastAsia="Arial" w:hAnsi="Arial" w:cs="Arial"/>
          <w:b/>
          <w:sz w:val="20"/>
          <w:szCs w:val="20"/>
        </w:rPr>
      </w:pPr>
    </w:p>
    <w:p w14:paraId="7461BDCA" w14:textId="410738FC" w:rsidR="00EB369D" w:rsidRDefault="00EB369D">
      <w:pPr>
        <w:spacing w:after="0"/>
        <w:jc w:val="center"/>
        <w:rPr>
          <w:rFonts w:ascii="Arial" w:eastAsia="Arial" w:hAnsi="Arial" w:cs="Arial"/>
          <w:b/>
          <w:sz w:val="20"/>
          <w:szCs w:val="20"/>
        </w:rPr>
      </w:pPr>
    </w:p>
    <w:p w14:paraId="4D21EA4C" w14:textId="77777777" w:rsidR="00AD7CB7" w:rsidRDefault="00AD7CB7">
      <w:pPr>
        <w:spacing w:after="0"/>
        <w:jc w:val="center"/>
        <w:rPr>
          <w:rFonts w:ascii="Arial" w:eastAsia="Arial" w:hAnsi="Arial" w:cs="Arial"/>
          <w:b/>
          <w:sz w:val="20"/>
          <w:szCs w:val="20"/>
        </w:rPr>
      </w:pPr>
    </w:p>
    <w:p w14:paraId="64BAEB36" w14:textId="77777777" w:rsidR="00EB369D" w:rsidRDefault="00EB369D">
      <w:pPr>
        <w:spacing w:after="0"/>
        <w:jc w:val="center"/>
        <w:rPr>
          <w:rFonts w:ascii="Arial" w:eastAsia="Arial" w:hAnsi="Arial" w:cs="Arial"/>
          <w:b/>
          <w:sz w:val="20"/>
          <w:szCs w:val="20"/>
        </w:rPr>
      </w:pPr>
    </w:p>
    <w:p w14:paraId="71DE6821" w14:textId="77777777" w:rsidR="00EB369D" w:rsidRDefault="002B03F4">
      <w:pPr>
        <w:spacing w:after="0"/>
        <w:jc w:val="center"/>
        <w:rPr>
          <w:rFonts w:ascii="Arial" w:eastAsia="Arial" w:hAnsi="Arial" w:cs="Arial"/>
          <w:b/>
          <w:sz w:val="20"/>
          <w:szCs w:val="20"/>
        </w:rPr>
      </w:pPr>
      <w:r>
        <w:rPr>
          <w:rFonts w:ascii="Arial" w:eastAsia="Arial" w:hAnsi="Arial" w:cs="Arial"/>
          <w:b/>
          <w:sz w:val="20"/>
          <w:szCs w:val="20"/>
        </w:rPr>
        <w:lastRenderedPageBreak/>
        <w:t>Academic Writing Suggested Improvements</w:t>
      </w: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gridCol w:w="5415"/>
      </w:tblGrid>
      <w:tr w:rsidR="00EB369D" w14:paraId="3E607984" w14:textId="77777777">
        <w:tc>
          <w:tcPr>
            <w:tcW w:w="8985" w:type="dxa"/>
            <w:shd w:val="clear" w:color="auto" w:fill="auto"/>
            <w:tcMar>
              <w:top w:w="100" w:type="dxa"/>
              <w:left w:w="100" w:type="dxa"/>
              <w:bottom w:w="100" w:type="dxa"/>
              <w:right w:w="100" w:type="dxa"/>
            </w:tcMar>
          </w:tcPr>
          <w:p w14:paraId="7C4DC14E" w14:textId="77777777" w:rsidR="00EB369D" w:rsidRDefault="002B03F4">
            <w:pPr>
              <w:spacing w:after="0"/>
              <w:rPr>
                <w:rFonts w:ascii="Arial" w:eastAsia="Arial" w:hAnsi="Arial" w:cs="Arial"/>
                <w:b/>
                <w:sz w:val="20"/>
                <w:szCs w:val="20"/>
              </w:rPr>
            </w:pPr>
            <w:r>
              <w:rPr>
                <w:rFonts w:ascii="Arial" w:eastAsia="Arial" w:hAnsi="Arial" w:cs="Arial"/>
                <w:b/>
                <w:sz w:val="20"/>
                <w:szCs w:val="20"/>
              </w:rPr>
              <w:t>Content:</w:t>
            </w:r>
          </w:p>
          <w:p w14:paraId="4DFDCF56" w14:textId="77777777" w:rsidR="00EB369D" w:rsidRDefault="002B03F4">
            <w:pPr>
              <w:numPr>
                <w:ilvl w:val="0"/>
                <w:numId w:val="5"/>
              </w:numPr>
              <w:spacing w:after="0"/>
              <w:rPr>
                <w:rFonts w:ascii="Arial" w:eastAsia="Arial" w:hAnsi="Arial" w:cs="Arial"/>
                <w:sz w:val="20"/>
                <w:szCs w:val="20"/>
              </w:rPr>
            </w:pPr>
            <w:r>
              <w:rPr>
                <w:rFonts w:ascii="Arial" w:eastAsia="Arial" w:hAnsi="Arial" w:cs="Arial"/>
                <w:sz w:val="20"/>
                <w:szCs w:val="20"/>
              </w:rPr>
              <w:t>Represent all aspects of the topic/thesis statement</w:t>
            </w:r>
          </w:p>
          <w:p w14:paraId="1D07F5C7" w14:textId="77777777" w:rsidR="00EB369D" w:rsidRDefault="002B03F4">
            <w:pPr>
              <w:numPr>
                <w:ilvl w:val="0"/>
                <w:numId w:val="5"/>
              </w:numPr>
              <w:spacing w:after="0"/>
              <w:rPr>
                <w:rFonts w:ascii="Arial" w:eastAsia="Arial" w:hAnsi="Arial" w:cs="Arial"/>
                <w:sz w:val="20"/>
                <w:szCs w:val="20"/>
              </w:rPr>
            </w:pPr>
            <w:r>
              <w:rPr>
                <w:rFonts w:ascii="Arial" w:eastAsia="Arial" w:hAnsi="Arial" w:cs="Arial"/>
                <w:sz w:val="20"/>
                <w:szCs w:val="20"/>
              </w:rPr>
              <w:t>Analyze the evidence thoroughly...explain each part</w:t>
            </w:r>
          </w:p>
          <w:p w14:paraId="556C9D79" w14:textId="77777777" w:rsidR="00EB369D" w:rsidRDefault="002B03F4">
            <w:pPr>
              <w:numPr>
                <w:ilvl w:val="0"/>
                <w:numId w:val="5"/>
              </w:numPr>
              <w:spacing w:after="0"/>
              <w:rPr>
                <w:rFonts w:ascii="Arial" w:eastAsia="Arial" w:hAnsi="Arial" w:cs="Arial"/>
                <w:sz w:val="20"/>
                <w:szCs w:val="20"/>
              </w:rPr>
            </w:pPr>
            <w:r>
              <w:rPr>
                <w:rFonts w:ascii="Arial" w:eastAsia="Arial" w:hAnsi="Arial" w:cs="Arial"/>
                <w:sz w:val="20"/>
                <w:szCs w:val="20"/>
              </w:rPr>
              <w:t>Use powerful direct quotes that effectively support my specific point</w:t>
            </w:r>
          </w:p>
          <w:p w14:paraId="42E1FE0D" w14:textId="77777777" w:rsidR="00EB369D" w:rsidRDefault="002B03F4">
            <w:pPr>
              <w:numPr>
                <w:ilvl w:val="0"/>
                <w:numId w:val="5"/>
              </w:numPr>
              <w:spacing w:after="0"/>
              <w:rPr>
                <w:rFonts w:ascii="Arial" w:eastAsia="Arial" w:hAnsi="Arial" w:cs="Arial"/>
                <w:sz w:val="20"/>
                <w:szCs w:val="20"/>
              </w:rPr>
            </w:pPr>
            <w:r>
              <w:rPr>
                <w:rFonts w:ascii="Arial" w:eastAsia="Arial" w:hAnsi="Arial" w:cs="Arial"/>
                <w:sz w:val="20"/>
                <w:szCs w:val="20"/>
              </w:rPr>
              <w:t>Don’t jump around from topic to topic</w:t>
            </w:r>
          </w:p>
          <w:p w14:paraId="72DC236B" w14:textId="77777777" w:rsidR="00EB369D" w:rsidRDefault="002B03F4">
            <w:pPr>
              <w:numPr>
                <w:ilvl w:val="0"/>
                <w:numId w:val="5"/>
              </w:numPr>
              <w:spacing w:after="0"/>
              <w:rPr>
                <w:rFonts w:ascii="Arial" w:eastAsia="Arial" w:hAnsi="Arial" w:cs="Arial"/>
                <w:sz w:val="20"/>
                <w:szCs w:val="20"/>
              </w:rPr>
            </w:pPr>
            <w:r>
              <w:rPr>
                <w:rFonts w:ascii="Arial" w:eastAsia="Arial" w:hAnsi="Arial" w:cs="Arial"/>
                <w:sz w:val="20"/>
                <w:szCs w:val="20"/>
              </w:rPr>
              <w:t>Reference other details from the text that also support my claim</w:t>
            </w:r>
          </w:p>
          <w:p w14:paraId="0247B2E4" w14:textId="77777777" w:rsidR="00EB369D" w:rsidRDefault="002B03F4">
            <w:pPr>
              <w:numPr>
                <w:ilvl w:val="0"/>
                <w:numId w:val="5"/>
              </w:numPr>
              <w:spacing w:after="0"/>
              <w:rPr>
                <w:rFonts w:ascii="Arial" w:eastAsia="Arial" w:hAnsi="Arial" w:cs="Arial"/>
                <w:sz w:val="20"/>
                <w:szCs w:val="20"/>
              </w:rPr>
            </w:pPr>
            <w:r>
              <w:rPr>
                <w:rFonts w:ascii="Arial" w:eastAsia="Arial" w:hAnsi="Arial" w:cs="Arial"/>
                <w:sz w:val="20"/>
                <w:szCs w:val="20"/>
              </w:rPr>
              <w:t>Avoid too much plot summary</w:t>
            </w:r>
          </w:p>
          <w:p w14:paraId="13A6816A" w14:textId="77777777" w:rsidR="00EB369D" w:rsidRDefault="002B03F4">
            <w:pPr>
              <w:numPr>
                <w:ilvl w:val="0"/>
                <w:numId w:val="5"/>
              </w:numPr>
              <w:spacing w:after="0"/>
              <w:rPr>
                <w:rFonts w:ascii="Arial" w:eastAsia="Arial" w:hAnsi="Arial" w:cs="Arial"/>
                <w:sz w:val="20"/>
                <w:szCs w:val="20"/>
              </w:rPr>
            </w:pPr>
            <w:r>
              <w:rPr>
                <w:rFonts w:ascii="Arial" w:eastAsia="Arial" w:hAnsi="Arial" w:cs="Arial"/>
                <w:sz w:val="20"/>
                <w:szCs w:val="20"/>
              </w:rPr>
              <w:t>Explain HOW my evidence supports my claim</w:t>
            </w:r>
          </w:p>
          <w:p w14:paraId="75BF75E8" w14:textId="77777777" w:rsidR="00EB369D" w:rsidRDefault="002B03F4">
            <w:pPr>
              <w:numPr>
                <w:ilvl w:val="0"/>
                <w:numId w:val="5"/>
              </w:numPr>
              <w:spacing w:after="0"/>
              <w:rPr>
                <w:rFonts w:ascii="Arial" w:eastAsia="Arial" w:hAnsi="Arial" w:cs="Arial"/>
                <w:sz w:val="20"/>
                <w:szCs w:val="20"/>
              </w:rPr>
            </w:pPr>
            <w:r>
              <w:rPr>
                <w:rFonts w:ascii="Arial" w:eastAsia="Arial" w:hAnsi="Arial" w:cs="Arial"/>
                <w:sz w:val="20"/>
                <w:szCs w:val="20"/>
              </w:rPr>
              <w:t>Make sure everything I say connects to the BIGGER picture</w:t>
            </w:r>
          </w:p>
          <w:p w14:paraId="4D1B312D" w14:textId="77777777" w:rsidR="00EB369D" w:rsidRDefault="002B03F4">
            <w:pPr>
              <w:numPr>
                <w:ilvl w:val="0"/>
                <w:numId w:val="5"/>
              </w:numPr>
              <w:spacing w:after="0"/>
              <w:rPr>
                <w:rFonts w:ascii="Arial" w:eastAsia="Arial" w:hAnsi="Arial" w:cs="Arial"/>
                <w:sz w:val="20"/>
                <w:szCs w:val="20"/>
              </w:rPr>
            </w:pPr>
            <w:r>
              <w:rPr>
                <w:rFonts w:ascii="Arial" w:eastAsia="Arial" w:hAnsi="Arial" w:cs="Arial"/>
                <w:sz w:val="20"/>
                <w:szCs w:val="20"/>
              </w:rPr>
              <w:t xml:space="preserve">Explain HOW the </w:t>
            </w:r>
            <w:r>
              <w:rPr>
                <w:rFonts w:ascii="Arial" w:eastAsia="Arial" w:hAnsi="Arial" w:cs="Arial"/>
                <w:b/>
                <w:sz w:val="20"/>
                <w:szCs w:val="20"/>
              </w:rPr>
              <w:t xml:space="preserve">author </w:t>
            </w:r>
            <w:r>
              <w:rPr>
                <w:rFonts w:ascii="Arial" w:eastAsia="Arial" w:hAnsi="Arial" w:cs="Arial"/>
                <w:sz w:val="20"/>
                <w:szCs w:val="20"/>
              </w:rPr>
              <w:t xml:space="preserve">uses a </w:t>
            </w:r>
            <w:r>
              <w:rPr>
                <w:rFonts w:ascii="Arial" w:eastAsia="Arial" w:hAnsi="Arial" w:cs="Arial"/>
                <w:b/>
                <w:sz w:val="20"/>
                <w:szCs w:val="20"/>
              </w:rPr>
              <w:t>literary device</w:t>
            </w:r>
            <w:r>
              <w:rPr>
                <w:rFonts w:ascii="Arial" w:eastAsia="Arial" w:hAnsi="Arial" w:cs="Arial"/>
                <w:sz w:val="20"/>
                <w:szCs w:val="20"/>
              </w:rPr>
              <w:t xml:space="preserve"> to reveal </w:t>
            </w:r>
            <w:r>
              <w:rPr>
                <w:rFonts w:ascii="Arial" w:eastAsia="Arial" w:hAnsi="Arial" w:cs="Arial"/>
                <w:b/>
                <w:sz w:val="20"/>
                <w:szCs w:val="20"/>
              </w:rPr>
              <w:t>theme</w:t>
            </w:r>
          </w:p>
          <w:p w14:paraId="273A7AC5" w14:textId="77777777" w:rsidR="00EB369D" w:rsidRDefault="002B03F4">
            <w:pPr>
              <w:spacing w:after="0"/>
              <w:rPr>
                <w:rFonts w:ascii="Arial" w:eastAsia="Arial" w:hAnsi="Arial" w:cs="Arial"/>
                <w:b/>
                <w:sz w:val="20"/>
                <w:szCs w:val="20"/>
              </w:rPr>
            </w:pPr>
            <w:r>
              <w:rPr>
                <w:rFonts w:ascii="Arial" w:eastAsia="Arial" w:hAnsi="Arial" w:cs="Arial"/>
                <w:b/>
                <w:sz w:val="20"/>
                <w:szCs w:val="20"/>
              </w:rPr>
              <w:t>Organization:</w:t>
            </w:r>
          </w:p>
          <w:p w14:paraId="09848EDE" w14:textId="77777777" w:rsidR="00EB369D" w:rsidRDefault="002B03F4">
            <w:pPr>
              <w:numPr>
                <w:ilvl w:val="0"/>
                <w:numId w:val="8"/>
              </w:numPr>
              <w:spacing w:after="0"/>
              <w:rPr>
                <w:rFonts w:ascii="Arial" w:eastAsia="Arial" w:hAnsi="Arial" w:cs="Arial"/>
                <w:sz w:val="20"/>
                <w:szCs w:val="20"/>
              </w:rPr>
            </w:pPr>
            <w:proofErr w:type="spellStart"/>
            <w:r>
              <w:rPr>
                <w:rFonts w:ascii="Arial" w:eastAsia="Arial" w:hAnsi="Arial" w:cs="Arial"/>
                <w:sz w:val="20"/>
                <w:szCs w:val="20"/>
              </w:rPr>
              <w:t>Intro:Begin</w:t>
            </w:r>
            <w:proofErr w:type="spellEnd"/>
            <w:r>
              <w:rPr>
                <w:rFonts w:ascii="Arial" w:eastAsia="Arial" w:hAnsi="Arial" w:cs="Arial"/>
                <w:sz w:val="20"/>
                <w:szCs w:val="20"/>
              </w:rPr>
              <w:t xml:space="preserve"> with a strong introductory paragraph that clearly identifies the author, genre, and title of the text</w:t>
            </w:r>
          </w:p>
          <w:p w14:paraId="3D699013" w14:textId="77777777" w:rsidR="00EB369D" w:rsidRDefault="002B03F4">
            <w:pPr>
              <w:numPr>
                <w:ilvl w:val="0"/>
                <w:numId w:val="8"/>
              </w:numPr>
              <w:spacing w:after="0"/>
              <w:rPr>
                <w:rFonts w:ascii="Arial" w:eastAsia="Arial" w:hAnsi="Arial" w:cs="Arial"/>
                <w:sz w:val="20"/>
                <w:szCs w:val="20"/>
              </w:rPr>
            </w:pPr>
            <w:proofErr w:type="spellStart"/>
            <w:r>
              <w:rPr>
                <w:rFonts w:ascii="Arial" w:eastAsia="Arial" w:hAnsi="Arial" w:cs="Arial"/>
                <w:sz w:val="20"/>
                <w:szCs w:val="20"/>
              </w:rPr>
              <w:t>Intro:If</w:t>
            </w:r>
            <w:proofErr w:type="spellEnd"/>
            <w:r>
              <w:rPr>
                <w:rFonts w:ascii="Arial" w:eastAsia="Arial" w:hAnsi="Arial" w:cs="Arial"/>
                <w:sz w:val="20"/>
                <w:szCs w:val="20"/>
              </w:rPr>
              <w:t xml:space="preserve"> I have a prompt: Use the wording of the prompt to begin your introduction</w:t>
            </w:r>
          </w:p>
          <w:p w14:paraId="15C8EFF0" w14:textId="77777777" w:rsidR="00EB369D" w:rsidRDefault="002B03F4">
            <w:pPr>
              <w:numPr>
                <w:ilvl w:val="0"/>
                <w:numId w:val="8"/>
              </w:numPr>
              <w:spacing w:after="0"/>
              <w:rPr>
                <w:rFonts w:ascii="Arial" w:eastAsia="Arial" w:hAnsi="Arial" w:cs="Arial"/>
                <w:sz w:val="20"/>
                <w:szCs w:val="20"/>
              </w:rPr>
            </w:pPr>
            <w:proofErr w:type="spellStart"/>
            <w:r>
              <w:rPr>
                <w:rFonts w:ascii="Arial" w:eastAsia="Arial" w:hAnsi="Arial" w:cs="Arial"/>
                <w:sz w:val="20"/>
                <w:szCs w:val="20"/>
              </w:rPr>
              <w:t>Intro:Give</w:t>
            </w:r>
            <w:proofErr w:type="spellEnd"/>
            <w:r>
              <w:rPr>
                <w:rFonts w:ascii="Arial" w:eastAsia="Arial" w:hAnsi="Arial" w:cs="Arial"/>
                <w:sz w:val="20"/>
                <w:szCs w:val="20"/>
              </w:rPr>
              <w:t xml:space="preserve"> an overview of the text that sufficiently introduces the claim of your thesis statement</w:t>
            </w:r>
          </w:p>
          <w:p w14:paraId="58A98528" w14:textId="77777777" w:rsidR="00EB369D" w:rsidRDefault="002B03F4">
            <w:pPr>
              <w:numPr>
                <w:ilvl w:val="0"/>
                <w:numId w:val="8"/>
              </w:numPr>
              <w:spacing w:after="0"/>
              <w:rPr>
                <w:rFonts w:ascii="Arial" w:eastAsia="Arial" w:hAnsi="Arial" w:cs="Arial"/>
                <w:sz w:val="20"/>
                <w:szCs w:val="20"/>
              </w:rPr>
            </w:pPr>
            <w:proofErr w:type="spellStart"/>
            <w:r>
              <w:rPr>
                <w:rFonts w:ascii="Arial" w:eastAsia="Arial" w:hAnsi="Arial" w:cs="Arial"/>
                <w:sz w:val="20"/>
                <w:szCs w:val="20"/>
              </w:rPr>
              <w:t>Intro:Have</w:t>
            </w:r>
            <w:proofErr w:type="spellEnd"/>
            <w:r>
              <w:rPr>
                <w:rFonts w:ascii="Arial" w:eastAsia="Arial" w:hAnsi="Arial" w:cs="Arial"/>
                <w:sz w:val="20"/>
                <w:szCs w:val="20"/>
              </w:rPr>
              <w:t xml:space="preserve"> a specific thesis statement that shows the organizational structure of the entire essay</w:t>
            </w:r>
          </w:p>
          <w:p w14:paraId="7A66277E" w14:textId="77777777" w:rsidR="00EB369D" w:rsidRDefault="002B03F4">
            <w:pPr>
              <w:numPr>
                <w:ilvl w:val="0"/>
                <w:numId w:val="8"/>
              </w:numPr>
              <w:spacing w:after="0"/>
              <w:rPr>
                <w:rFonts w:ascii="Arial" w:eastAsia="Arial" w:hAnsi="Arial" w:cs="Arial"/>
                <w:sz w:val="20"/>
                <w:szCs w:val="20"/>
              </w:rPr>
            </w:pPr>
            <w:r>
              <w:rPr>
                <w:rFonts w:ascii="Arial" w:eastAsia="Arial" w:hAnsi="Arial" w:cs="Arial"/>
                <w:sz w:val="20"/>
                <w:szCs w:val="20"/>
              </w:rPr>
              <w:t>Body: Divide body paragraphs to match the structure suggested by the thesis statement</w:t>
            </w:r>
          </w:p>
          <w:p w14:paraId="3C06166B" w14:textId="77777777" w:rsidR="00EB369D" w:rsidRDefault="002B03F4">
            <w:pPr>
              <w:numPr>
                <w:ilvl w:val="0"/>
                <w:numId w:val="8"/>
              </w:numPr>
              <w:spacing w:after="0"/>
              <w:rPr>
                <w:rFonts w:ascii="Arial" w:eastAsia="Arial" w:hAnsi="Arial" w:cs="Arial"/>
                <w:sz w:val="20"/>
                <w:szCs w:val="20"/>
              </w:rPr>
            </w:pPr>
            <w:r>
              <w:rPr>
                <w:rFonts w:ascii="Arial" w:eastAsia="Arial" w:hAnsi="Arial" w:cs="Arial"/>
                <w:sz w:val="20"/>
                <w:szCs w:val="20"/>
              </w:rPr>
              <w:t>Body: Begin each paragraph with a topic sentence that specifically introduces the purpose/claim of that paragraph</w:t>
            </w:r>
          </w:p>
          <w:p w14:paraId="5096D445" w14:textId="77777777" w:rsidR="00EB369D" w:rsidRDefault="002B03F4">
            <w:pPr>
              <w:numPr>
                <w:ilvl w:val="0"/>
                <w:numId w:val="8"/>
              </w:numPr>
              <w:spacing w:after="0"/>
              <w:rPr>
                <w:rFonts w:ascii="Arial" w:eastAsia="Arial" w:hAnsi="Arial" w:cs="Arial"/>
                <w:sz w:val="20"/>
                <w:szCs w:val="20"/>
              </w:rPr>
            </w:pPr>
            <w:r>
              <w:rPr>
                <w:rFonts w:ascii="Arial" w:eastAsia="Arial" w:hAnsi="Arial" w:cs="Arial"/>
                <w:sz w:val="20"/>
                <w:szCs w:val="20"/>
              </w:rPr>
              <w:t>Body: Arrange the sentences in a logical order that guides the audience through the presentation of ideas, concepts, evidence to the desired understanding of the main point/theme</w:t>
            </w:r>
          </w:p>
          <w:p w14:paraId="455A4D42" w14:textId="77777777" w:rsidR="00EB369D" w:rsidRDefault="002B03F4">
            <w:pPr>
              <w:numPr>
                <w:ilvl w:val="0"/>
                <w:numId w:val="8"/>
              </w:numPr>
              <w:spacing w:after="0"/>
              <w:rPr>
                <w:rFonts w:ascii="Arial" w:eastAsia="Arial" w:hAnsi="Arial" w:cs="Arial"/>
                <w:sz w:val="20"/>
                <w:szCs w:val="20"/>
              </w:rPr>
            </w:pPr>
            <w:r>
              <w:rPr>
                <w:rFonts w:ascii="Arial" w:eastAsia="Arial" w:hAnsi="Arial" w:cs="Arial"/>
                <w:sz w:val="20"/>
                <w:szCs w:val="20"/>
              </w:rPr>
              <w:t>Provide transition from one idea to the next to link all related ideas</w:t>
            </w:r>
          </w:p>
          <w:p w14:paraId="3452AFEC" w14:textId="77777777" w:rsidR="00EB369D" w:rsidRDefault="002B03F4">
            <w:pPr>
              <w:numPr>
                <w:ilvl w:val="0"/>
                <w:numId w:val="8"/>
              </w:numPr>
              <w:spacing w:after="0"/>
              <w:rPr>
                <w:rFonts w:ascii="Arial" w:eastAsia="Arial" w:hAnsi="Arial" w:cs="Arial"/>
                <w:sz w:val="20"/>
                <w:szCs w:val="20"/>
              </w:rPr>
            </w:pPr>
            <w:r>
              <w:rPr>
                <w:rFonts w:ascii="Arial" w:eastAsia="Arial" w:hAnsi="Arial" w:cs="Arial"/>
                <w:sz w:val="20"/>
                <w:szCs w:val="20"/>
              </w:rPr>
              <w:t>Body: End each paragraph with a concluding sentence that firmly states or wraps up the point/claim of the paragraph</w:t>
            </w:r>
          </w:p>
          <w:p w14:paraId="6333CD7E" w14:textId="77777777" w:rsidR="00EB369D" w:rsidRDefault="002B03F4">
            <w:pPr>
              <w:numPr>
                <w:ilvl w:val="0"/>
                <w:numId w:val="8"/>
              </w:numPr>
              <w:spacing w:after="0"/>
              <w:rPr>
                <w:rFonts w:ascii="Arial" w:eastAsia="Arial" w:hAnsi="Arial" w:cs="Arial"/>
                <w:sz w:val="20"/>
                <w:szCs w:val="20"/>
              </w:rPr>
            </w:pPr>
            <w:proofErr w:type="spellStart"/>
            <w:r>
              <w:rPr>
                <w:rFonts w:ascii="Arial" w:eastAsia="Arial" w:hAnsi="Arial" w:cs="Arial"/>
                <w:sz w:val="20"/>
                <w:szCs w:val="20"/>
              </w:rPr>
              <w:t>Concl</w:t>
            </w:r>
            <w:proofErr w:type="spellEnd"/>
            <w:r>
              <w:rPr>
                <w:rFonts w:ascii="Arial" w:eastAsia="Arial" w:hAnsi="Arial" w:cs="Arial"/>
                <w:sz w:val="20"/>
                <w:szCs w:val="20"/>
              </w:rPr>
              <w:t>: Begin the conclusion paragraph with a restatement of the thesis statement</w:t>
            </w:r>
          </w:p>
          <w:p w14:paraId="555F5608" w14:textId="77777777" w:rsidR="00EB369D" w:rsidRDefault="002B03F4">
            <w:pPr>
              <w:numPr>
                <w:ilvl w:val="0"/>
                <w:numId w:val="8"/>
              </w:numPr>
              <w:spacing w:after="0"/>
              <w:rPr>
                <w:rFonts w:ascii="Arial" w:eastAsia="Arial" w:hAnsi="Arial" w:cs="Arial"/>
                <w:sz w:val="20"/>
                <w:szCs w:val="20"/>
              </w:rPr>
            </w:pPr>
            <w:proofErr w:type="spellStart"/>
            <w:r>
              <w:rPr>
                <w:rFonts w:ascii="Arial" w:eastAsia="Arial" w:hAnsi="Arial" w:cs="Arial"/>
                <w:sz w:val="20"/>
                <w:szCs w:val="20"/>
              </w:rPr>
              <w:t>Concl</w:t>
            </w:r>
            <w:proofErr w:type="spellEnd"/>
            <w:r>
              <w:rPr>
                <w:rFonts w:ascii="Arial" w:eastAsia="Arial" w:hAnsi="Arial" w:cs="Arial"/>
                <w:sz w:val="20"/>
                <w:szCs w:val="20"/>
              </w:rPr>
              <w:t>: Summarize the main points of the entire paper</w:t>
            </w:r>
          </w:p>
          <w:p w14:paraId="45744307" w14:textId="77777777" w:rsidR="00EB369D" w:rsidRDefault="002B03F4">
            <w:pPr>
              <w:numPr>
                <w:ilvl w:val="0"/>
                <w:numId w:val="8"/>
              </w:numPr>
              <w:spacing w:after="0"/>
              <w:rPr>
                <w:rFonts w:ascii="Arial" w:eastAsia="Arial" w:hAnsi="Arial" w:cs="Arial"/>
                <w:sz w:val="20"/>
                <w:szCs w:val="20"/>
              </w:rPr>
            </w:pPr>
            <w:proofErr w:type="spellStart"/>
            <w:r>
              <w:rPr>
                <w:rFonts w:ascii="Arial" w:eastAsia="Arial" w:hAnsi="Arial" w:cs="Arial"/>
                <w:sz w:val="20"/>
                <w:szCs w:val="20"/>
              </w:rPr>
              <w:t>Concl</w:t>
            </w:r>
            <w:proofErr w:type="spellEnd"/>
            <w:r>
              <w:rPr>
                <w:rFonts w:ascii="Arial" w:eastAsia="Arial" w:hAnsi="Arial" w:cs="Arial"/>
                <w:sz w:val="20"/>
                <w:szCs w:val="20"/>
              </w:rPr>
              <w:t>: Make final connections among the main points to the common goal of the thesis statement</w:t>
            </w:r>
          </w:p>
          <w:p w14:paraId="183C4062" w14:textId="77777777" w:rsidR="00EB369D" w:rsidRDefault="002B03F4">
            <w:pPr>
              <w:numPr>
                <w:ilvl w:val="0"/>
                <w:numId w:val="8"/>
              </w:numPr>
              <w:spacing w:after="0"/>
              <w:rPr>
                <w:rFonts w:ascii="Arial" w:eastAsia="Arial" w:hAnsi="Arial" w:cs="Arial"/>
                <w:sz w:val="20"/>
                <w:szCs w:val="20"/>
              </w:rPr>
            </w:pPr>
            <w:proofErr w:type="spellStart"/>
            <w:r>
              <w:rPr>
                <w:rFonts w:ascii="Arial" w:eastAsia="Arial" w:hAnsi="Arial" w:cs="Arial"/>
                <w:sz w:val="20"/>
                <w:szCs w:val="20"/>
              </w:rPr>
              <w:t>Concl</w:t>
            </w:r>
            <w:proofErr w:type="spellEnd"/>
            <w:r>
              <w:rPr>
                <w:rFonts w:ascii="Arial" w:eastAsia="Arial" w:hAnsi="Arial" w:cs="Arial"/>
                <w:sz w:val="20"/>
                <w:szCs w:val="20"/>
              </w:rPr>
              <w:t>: If there is a BIGGER concept, make certain that the connection to that is fully stated</w:t>
            </w:r>
          </w:p>
          <w:p w14:paraId="5A7EA519" w14:textId="77777777" w:rsidR="00EB369D" w:rsidRDefault="002B03F4">
            <w:pPr>
              <w:numPr>
                <w:ilvl w:val="0"/>
                <w:numId w:val="8"/>
              </w:numPr>
              <w:spacing w:after="0"/>
              <w:rPr>
                <w:rFonts w:ascii="Arial" w:eastAsia="Arial" w:hAnsi="Arial" w:cs="Arial"/>
                <w:sz w:val="20"/>
                <w:szCs w:val="20"/>
              </w:rPr>
            </w:pPr>
            <w:proofErr w:type="spellStart"/>
            <w:r>
              <w:rPr>
                <w:rFonts w:ascii="Arial" w:eastAsia="Arial" w:hAnsi="Arial" w:cs="Arial"/>
                <w:sz w:val="20"/>
                <w:szCs w:val="20"/>
              </w:rPr>
              <w:t>Concl</w:t>
            </w:r>
            <w:proofErr w:type="spellEnd"/>
            <w:r>
              <w:rPr>
                <w:rFonts w:ascii="Arial" w:eastAsia="Arial" w:hAnsi="Arial" w:cs="Arial"/>
                <w:sz w:val="20"/>
                <w:szCs w:val="20"/>
              </w:rPr>
              <w:t>: End the conclusion with a statement that transcends the specific text and applies in a larger way to the audience (life or human nature if writing about a literary theme).</w:t>
            </w:r>
          </w:p>
        </w:tc>
        <w:tc>
          <w:tcPr>
            <w:tcW w:w="5415" w:type="dxa"/>
            <w:shd w:val="clear" w:color="auto" w:fill="auto"/>
            <w:tcMar>
              <w:top w:w="100" w:type="dxa"/>
              <w:left w:w="100" w:type="dxa"/>
              <w:bottom w:w="100" w:type="dxa"/>
              <w:right w:w="100" w:type="dxa"/>
            </w:tcMar>
          </w:tcPr>
          <w:p w14:paraId="4790A472" w14:textId="77777777" w:rsidR="00EB369D" w:rsidRDefault="002B03F4">
            <w:pPr>
              <w:spacing w:after="0"/>
              <w:rPr>
                <w:rFonts w:ascii="Arial" w:eastAsia="Arial" w:hAnsi="Arial" w:cs="Arial"/>
                <w:b/>
                <w:sz w:val="20"/>
                <w:szCs w:val="20"/>
              </w:rPr>
            </w:pPr>
            <w:r>
              <w:rPr>
                <w:rFonts w:ascii="Arial" w:eastAsia="Arial" w:hAnsi="Arial" w:cs="Arial"/>
                <w:b/>
                <w:sz w:val="20"/>
                <w:szCs w:val="20"/>
              </w:rPr>
              <w:t>Voice:</w:t>
            </w:r>
          </w:p>
          <w:p w14:paraId="130186A1" w14:textId="77777777" w:rsidR="00EB369D" w:rsidRDefault="002B03F4">
            <w:pPr>
              <w:numPr>
                <w:ilvl w:val="0"/>
                <w:numId w:val="6"/>
              </w:numPr>
              <w:spacing w:after="0"/>
              <w:rPr>
                <w:rFonts w:ascii="Arial" w:eastAsia="Arial" w:hAnsi="Arial" w:cs="Arial"/>
                <w:sz w:val="20"/>
                <w:szCs w:val="20"/>
              </w:rPr>
            </w:pPr>
            <w:r>
              <w:rPr>
                <w:rFonts w:ascii="Arial" w:eastAsia="Arial" w:hAnsi="Arial" w:cs="Arial"/>
                <w:sz w:val="20"/>
                <w:szCs w:val="20"/>
              </w:rPr>
              <w:t>Avoid using vague words like: very, thing, lots, etc.</w:t>
            </w:r>
          </w:p>
          <w:p w14:paraId="3C968077" w14:textId="77777777" w:rsidR="00EB369D" w:rsidRDefault="002B03F4">
            <w:pPr>
              <w:numPr>
                <w:ilvl w:val="0"/>
                <w:numId w:val="6"/>
              </w:numPr>
              <w:spacing w:after="0"/>
              <w:rPr>
                <w:rFonts w:ascii="Arial" w:eastAsia="Arial" w:hAnsi="Arial" w:cs="Arial"/>
                <w:sz w:val="20"/>
                <w:szCs w:val="20"/>
              </w:rPr>
            </w:pPr>
            <w:r>
              <w:rPr>
                <w:rFonts w:ascii="Arial" w:eastAsia="Arial" w:hAnsi="Arial" w:cs="Arial"/>
                <w:sz w:val="20"/>
                <w:szCs w:val="20"/>
              </w:rPr>
              <w:t>Stop using first and second person pronouns: I, me, we, us, my, mine, our, you, your</w:t>
            </w:r>
          </w:p>
          <w:p w14:paraId="74CB34FC" w14:textId="77777777" w:rsidR="00EB369D" w:rsidRDefault="002B03F4">
            <w:pPr>
              <w:numPr>
                <w:ilvl w:val="0"/>
                <w:numId w:val="6"/>
              </w:numPr>
              <w:spacing w:after="0"/>
              <w:rPr>
                <w:rFonts w:ascii="Arial" w:eastAsia="Arial" w:hAnsi="Arial" w:cs="Arial"/>
                <w:sz w:val="20"/>
                <w:szCs w:val="20"/>
              </w:rPr>
            </w:pPr>
            <w:r>
              <w:rPr>
                <w:rFonts w:ascii="Arial" w:eastAsia="Arial" w:hAnsi="Arial" w:cs="Arial"/>
                <w:sz w:val="20"/>
                <w:szCs w:val="20"/>
              </w:rPr>
              <w:t>Stop using contractions</w:t>
            </w:r>
          </w:p>
          <w:p w14:paraId="32BCACFF" w14:textId="77777777" w:rsidR="00EB369D" w:rsidRDefault="002B03F4">
            <w:pPr>
              <w:numPr>
                <w:ilvl w:val="0"/>
                <w:numId w:val="6"/>
              </w:numPr>
              <w:spacing w:after="0"/>
              <w:rPr>
                <w:rFonts w:ascii="Arial" w:eastAsia="Arial" w:hAnsi="Arial" w:cs="Arial"/>
                <w:sz w:val="20"/>
                <w:szCs w:val="20"/>
              </w:rPr>
            </w:pPr>
            <w:r>
              <w:rPr>
                <w:rFonts w:ascii="Arial" w:eastAsia="Arial" w:hAnsi="Arial" w:cs="Arial"/>
                <w:sz w:val="20"/>
                <w:szCs w:val="20"/>
              </w:rPr>
              <w:t>Proofread my paper to make sure I do not have awkward phrasing</w:t>
            </w:r>
          </w:p>
          <w:p w14:paraId="0B457973" w14:textId="77777777" w:rsidR="00EB369D" w:rsidRDefault="002B03F4">
            <w:pPr>
              <w:numPr>
                <w:ilvl w:val="0"/>
                <w:numId w:val="6"/>
              </w:numPr>
              <w:spacing w:after="0"/>
              <w:rPr>
                <w:rFonts w:ascii="Arial" w:eastAsia="Arial" w:hAnsi="Arial" w:cs="Arial"/>
                <w:sz w:val="20"/>
                <w:szCs w:val="20"/>
              </w:rPr>
            </w:pPr>
            <w:r>
              <w:rPr>
                <w:rFonts w:ascii="Arial" w:eastAsia="Arial" w:hAnsi="Arial" w:cs="Arial"/>
                <w:sz w:val="20"/>
                <w:szCs w:val="20"/>
              </w:rPr>
              <w:t>Maintain an academic voice by using domain-specific terminology (use your literary terms)</w:t>
            </w:r>
          </w:p>
          <w:p w14:paraId="0350D6D8" w14:textId="77777777" w:rsidR="00EB369D" w:rsidRDefault="002B03F4">
            <w:pPr>
              <w:numPr>
                <w:ilvl w:val="0"/>
                <w:numId w:val="6"/>
              </w:numPr>
              <w:spacing w:after="0"/>
              <w:rPr>
                <w:rFonts w:ascii="Arial" w:eastAsia="Arial" w:hAnsi="Arial" w:cs="Arial"/>
                <w:sz w:val="20"/>
                <w:szCs w:val="20"/>
              </w:rPr>
            </w:pPr>
            <w:r>
              <w:rPr>
                <w:rFonts w:ascii="Arial" w:eastAsia="Arial" w:hAnsi="Arial" w:cs="Arial"/>
                <w:sz w:val="20"/>
                <w:szCs w:val="20"/>
              </w:rPr>
              <w:t>Avoid referring to the essay itself (“In this essay…” “This quote…”)</w:t>
            </w:r>
          </w:p>
          <w:p w14:paraId="4F4EDA6F" w14:textId="77777777" w:rsidR="00EB369D" w:rsidRDefault="00EB369D">
            <w:pPr>
              <w:spacing w:after="0"/>
              <w:rPr>
                <w:rFonts w:ascii="Arial" w:eastAsia="Arial" w:hAnsi="Arial" w:cs="Arial"/>
                <w:sz w:val="20"/>
                <w:szCs w:val="20"/>
              </w:rPr>
            </w:pPr>
          </w:p>
          <w:p w14:paraId="1F1EB67C" w14:textId="77777777" w:rsidR="00EB369D" w:rsidRDefault="002B03F4">
            <w:pPr>
              <w:spacing w:after="0"/>
              <w:rPr>
                <w:rFonts w:ascii="Arial" w:eastAsia="Arial" w:hAnsi="Arial" w:cs="Arial"/>
                <w:b/>
                <w:sz w:val="20"/>
                <w:szCs w:val="20"/>
              </w:rPr>
            </w:pPr>
            <w:r>
              <w:rPr>
                <w:rFonts w:ascii="Arial" w:eastAsia="Arial" w:hAnsi="Arial" w:cs="Arial"/>
                <w:b/>
                <w:sz w:val="20"/>
                <w:szCs w:val="20"/>
              </w:rPr>
              <w:t>Conventions:</w:t>
            </w:r>
          </w:p>
          <w:p w14:paraId="784B7B93" w14:textId="77777777" w:rsidR="00EB369D" w:rsidRDefault="002B03F4">
            <w:pPr>
              <w:numPr>
                <w:ilvl w:val="0"/>
                <w:numId w:val="7"/>
              </w:numPr>
              <w:spacing w:after="0"/>
              <w:rPr>
                <w:rFonts w:ascii="Arial" w:eastAsia="Arial" w:hAnsi="Arial" w:cs="Arial"/>
                <w:sz w:val="20"/>
                <w:szCs w:val="20"/>
              </w:rPr>
            </w:pPr>
            <w:r>
              <w:rPr>
                <w:rFonts w:ascii="Arial" w:eastAsia="Arial" w:hAnsi="Arial" w:cs="Arial"/>
                <w:sz w:val="20"/>
                <w:szCs w:val="20"/>
              </w:rPr>
              <w:t>PROOFREAD my paper!!!</w:t>
            </w:r>
          </w:p>
          <w:p w14:paraId="02D0B004" w14:textId="77777777" w:rsidR="00EB369D" w:rsidRDefault="002B03F4">
            <w:pPr>
              <w:numPr>
                <w:ilvl w:val="0"/>
                <w:numId w:val="7"/>
              </w:numPr>
              <w:spacing w:after="0"/>
              <w:rPr>
                <w:rFonts w:ascii="Arial" w:eastAsia="Arial" w:hAnsi="Arial" w:cs="Arial"/>
                <w:sz w:val="20"/>
                <w:szCs w:val="20"/>
              </w:rPr>
            </w:pPr>
            <w:r>
              <w:rPr>
                <w:rFonts w:ascii="Arial" w:eastAsia="Arial" w:hAnsi="Arial" w:cs="Arial"/>
                <w:sz w:val="20"/>
                <w:szCs w:val="20"/>
              </w:rPr>
              <w:t>Avoid sentence structure errors: fragments, run-ons, fused sentences, comma splices</w:t>
            </w:r>
          </w:p>
          <w:p w14:paraId="1AFD3570" w14:textId="77777777" w:rsidR="00EB369D" w:rsidRDefault="002B03F4">
            <w:pPr>
              <w:numPr>
                <w:ilvl w:val="0"/>
                <w:numId w:val="7"/>
              </w:numPr>
              <w:spacing w:after="0"/>
              <w:rPr>
                <w:rFonts w:ascii="Arial" w:eastAsia="Arial" w:hAnsi="Arial" w:cs="Arial"/>
                <w:sz w:val="20"/>
                <w:szCs w:val="20"/>
              </w:rPr>
            </w:pPr>
            <w:r>
              <w:rPr>
                <w:rFonts w:ascii="Arial" w:eastAsia="Arial" w:hAnsi="Arial" w:cs="Arial"/>
                <w:sz w:val="20"/>
                <w:szCs w:val="20"/>
              </w:rPr>
              <w:t>Avoid spelling errors</w:t>
            </w:r>
          </w:p>
          <w:p w14:paraId="7EF7D510" w14:textId="77777777" w:rsidR="00EB369D" w:rsidRDefault="002B03F4">
            <w:pPr>
              <w:numPr>
                <w:ilvl w:val="0"/>
                <w:numId w:val="7"/>
              </w:numPr>
              <w:spacing w:after="0"/>
              <w:rPr>
                <w:rFonts w:ascii="Arial" w:eastAsia="Arial" w:hAnsi="Arial" w:cs="Arial"/>
                <w:sz w:val="20"/>
                <w:szCs w:val="20"/>
              </w:rPr>
            </w:pPr>
            <w:r>
              <w:rPr>
                <w:rFonts w:ascii="Arial" w:eastAsia="Arial" w:hAnsi="Arial" w:cs="Arial"/>
                <w:sz w:val="20"/>
                <w:szCs w:val="20"/>
              </w:rPr>
              <w:t>Avoid capitalization errors</w:t>
            </w:r>
          </w:p>
          <w:p w14:paraId="04B5D3AE" w14:textId="77777777" w:rsidR="00EB369D" w:rsidRDefault="002B03F4">
            <w:pPr>
              <w:numPr>
                <w:ilvl w:val="0"/>
                <w:numId w:val="7"/>
              </w:numPr>
              <w:spacing w:after="0"/>
              <w:rPr>
                <w:rFonts w:ascii="Arial" w:eastAsia="Arial" w:hAnsi="Arial" w:cs="Arial"/>
                <w:sz w:val="20"/>
                <w:szCs w:val="20"/>
              </w:rPr>
            </w:pPr>
            <w:r>
              <w:rPr>
                <w:rFonts w:ascii="Arial" w:eastAsia="Arial" w:hAnsi="Arial" w:cs="Arial"/>
                <w:sz w:val="20"/>
                <w:szCs w:val="20"/>
              </w:rPr>
              <w:t>Avoid errors in subject-verb agreement</w:t>
            </w:r>
          </w:p>
          <w:p w14:paraId="4E868045" w14:textId="77777777" w:rsidR="00EB369D" w:rsidRDefault="002B03F4">
            <w:pPr>
              <w:numPr>
                <w:ilvl w:val="0"/>
                <w:numId w:val="7"/>
              </w:numPr>
              <w:spacing w:after="0"/>
              <w:rPr>
                <w:rFonts w:ascii="Arial" w:eastAsia="Arial" w:hAnsi="Arial" w:cs="Arial"/>
                <w:sz w:val="20"/>
                <w:szCs w:val="20"/>
              </w:rPr>
            </w:pPr>
            <w:r>
              <w:rPr>
                <w:rFonts w:ascii="Arial" w:eastAsia="Arial" w:hAnsi="Arial" w:cs="Arial"/>
                <w:sz w:val="20"/>
                <w:szCs w:val="20"/>
              </w:rPr>
              <w:t>Use correct MLA format</w:t>
            </w:r>
          </w:p>
          <w:p w14:paraId="18F3AA8A" w14:textId="77777777" w:rsidR="00EB369D" w:rsidRDefault="002B03F4">
            <w:pPr>
              <w:numPr>
                <w:ilvl w:val="0"/>
                <w:numId w:val="7"/>
              </w:numPr>
              <w:spacing w:after="0"/>
              <w:rPr>
                <w:rFonts w:ascii="Arial" w:eastAsia="Arial" w:hAnsi="Arial" w:cs="Arial"/>
                <w:sz w:val="20"/>
                <w:szCs w:val="20"/>
              </w:rPr>
            </w:pPr>
            <w:r>
              <w:rPr>
                <w:rFonts w:ascii="Arial" w:eastAsia="Arial" w:hAnsi="Arial" w:cs="Arial"/>
                <w:sz w:val="20"/>
                <w:szCs w:val="20"/>
              </w:rPr>
              <w:t>Use the right word (there/</w:t>
            </w:r>
            <w:proofErr w:type="spellStart"/>
            <w:r>
              <w:rPr>
                <w:rFonts w:ascii="Arial" w:eastAsia="Arial" w:hAnsi="Arial" w:cs="Arial"/>
                <w:sz w:val="20"/>
                <w:szCs w:val="20"/>
              </w:rPr>
              <w:t>their</w:t>
            </w:r>
            <w:proofErr w:type="spellEnd"/>
            <w:r>
              <w:rPr>
                <w:rFonts w:ascii="Arial" w:eastAsia="Arial" w:hAnsi="Arial" w:cs="Arial"/>
                <w:sz w:val="20"/>
                <w:szCs w:val="20"/>
              </w:rPr>
              <w:t>, too/to/two)</w:t>
            </w:r>
          </w:p>
          <w:p w14:paraId="56E230F2" w14:textId="77777777" w:rsidR="00EB369D" w:rsidRDefault="002B03F4">
            <w:pPr>
              <w:numPr>
                <w:ilvl w:val="0"/>
                <w:numId w:val="7"/>
              </w:numPr>
              <w:spacing w:after="0"/>
              <w:rPr>
                <w:rFonts w:ascii="Arial" w:eastAsia="Arial" w:hAnsi="Arial" w:cs="Arial"/>
                <w:sz w:val="20"/>
                <w:szCs w:val="20"/>
              </w:rPr>
            </w:pPr>
            <w:r>
              <w:rPr>
                <w:rFonts w:ascii="Arial" w:eastAsia="Arial" w:hAnsi="Arial" w:cs="Arial"/>
                <w:sz w:val="20"/>
                <w:szCs w:val="20"/>
              </w:rPr>
              <w:t>Use correct pronoun case</w:t>
            </w:r>
          </w:p>
          <w:p w14:paraId="3E7C9253" w14:textId="77777777" w:rsidR="00EB369D" w:rsidRDefault="002B03F4">
            <w:pPr>
              <w:numPr>
                <w:ilvl w:val="0"/>
                <w:numId w:val="7"/>
              </w:numPr>
              <w:spacing w:after="0"/>
              <w:rPr>
                <w:rFonts w:ascii="Arial" w:eastAsia="Arial" w:hAnsi="Arial" w:cs="Arial"/>
                <w:sz w:val="20"/>
                <w:szCs w:val="20"/>
              </w:rPr>
            </w:pPr>
            <w:r>
              <w:rPr>
                <w:rFonts w:ascii="Arial" w:eastAsia="Arial" w:hAnsi="Arial" w:cs="Arial"/>
                <w:sz w:val="20"/>
                <w:szCs w:val="20"/>
              </w:rPr>
              <w:t>Avoid comma errors that provide sentence structure</w:t>
            </w:r>
          </w:p>
          <w:p w14:paraId="4C064EE5" w14:textId="77777777" w:rsidR="00EB369D" w:rsidRDefault="002B03F4">
            <w:pPr>
              <w:numPr>
                <w:ilvl w:val="0"/>
                <w:numId w:val="7"/>
              </w:numPr>
              <w:spacing w:after="0"/>
              <w:rPr>
                <w:rFonts w:ascii="Arial" w:eastAsia="Arial" w:hAnsi="Arial" w:cs="Arial"/>
                <w:sz w:val="20"/>
                <w:szCs w:val="20"/>
              </w:rPr>
            </w:pPr>
            <w:r>
              <w:rPr>
                <w:rFonts w:ascii="Arial" w:eastAsia="Arial" w:hAnsi="Arial" w:cs="Arial"/>
                <w:sz w:val="20"/>
                <w:szCs w:val="20"/>
              </w:rPr>
              <w:t>Use correct end punctuation</w:t>
            </w:r>
          </w:p>
          <w:p w14:paraId="290D91BE" w14:textId="77777777" w:rsidR="00EB369D" w:rsidRDefault="00EB369D">
            <w:pPr>
              <w:widowControl w:val="0"/>
              <w:spacing w:after="0" w:line="240" w:lineRule="auto"/>
              <w:rPr>
                <w:rFonts w:ascii="Arial" w:eastAsia="Arial" w:hAnsi="Arial" w:cs="Arial"/>
                <w:b/>
                <w:sz w:val="20"/>
                <w:szCs w:val="20"/>
              </w:rPr>
            </w:pPr>
          </w:p>
          <w:p w14:paraId="089CE4BE" w14:textId="77777777" w:rsidR="00EB369D" w:rsidRDefault="00EB369D">
            <w:pPr>
              <w:widowControl w:val="0"/>
              <w:spacing w:after="0" w:line="240" w:lineRule="auto"/>
              <w:rPr>
                <w:rFonts w:ascii="Arial" w:eastAsia="Arial" w:hAnsi="Arial" w:cs="Arial"/>
                <w:b/>
                <w:sz w:val="20"/>
                <w:szCs w:val="20"/>
              </w:rPr>
            </w:pPr>
          </w:p>
          <w:p w14:paraId="060001C7" w14:textId="77777777" w:rsidR="00EB369D" w:rsidRDefault="00EB369D">
            <w:pPr>
              <w:widowControl w:val="0"/>
              <w:spacing w:after="0" w:line="240" w:lineRule="auto"/>
              <w:rPr>
                <w:rFonts w:ascii="Arial" w:eastAsia="Arial" w:hAnsi="Arial" w:cs="Arial"/>
                <w:b/>
                <w:sz w:val="20"/>
                <w:szCs w:val="20"/>
              </w:rPr>
            </w:pPr>
          </w:p>
          <w:p w14:paraId="4950DDF9" w14:textId="77777777" w:rsidR="00EB369D" w:rsidRDefault="002B03F4">
            <w:pPr>
              <w:widowControl w:val="0"/>
              <w:spacing w:after="0" w:line="240" w:lineRule="auto"/>
              <w:rPr>
                <w:rFonts w:ascii="Arial" w:eastAsia="Arial" w:hAnsi="Arial" w:cs="Arial"/>
                <w:b/>
                <w:sz w:val="20"/>
                <w:szCs w:val="20"/>
              </w:rPr>
            </w:pPr>
            <w:r>
              <w:rPr>
                <w:rFonts w:ascii="Arial" w:eastAsia="Arial" w:hAnsi="Arial" w:cs="Arial"/>
                <w:b/>
                <w:sz w:val="20"/>
                <w:szCs w:val="20"/>
              </w:rPr>
              <w:t>Good handwriting is essential! Most of the important tests in your future require handwritten responses. Evaluators must be able to easily read what you have written. Please practice improving your handwriting so that others find it easy to read and understand.</w:t>
            </w:r>
          </w:p>
        </w:tc>
      </w:tr>
    </w:tbl>
    <w:p w14:paraId="1622918D" w14:textId="77777777" w:rsidR="00EB369D" w:rsidRDefault="00EB369D">
      <w:pPr>
        <w:spacing w:after="0" w:line="360" w:lineRule="auto"/>
        <w:rPr>
          <w:rFonts w:ascii="Arial" w:eastAsia="Arial" w:hAnsi="Arial" w:cs="Arial"/>
          <w:sz w:val="20"/>
          <w:szCs w:val="20"/>
        </w:rPr>
      </w:pPr>
    </w:p>
    <w:p w14:paraId="47368478" w14:textId="77777777" w:rsidR="00EB369D" w:rsidRDefault="002B03F4">
      <w:pPr>
        <w:jc w:val="center"/>
        <w:rPr>
          <w:rFonts w:ascii="Century Schoolbook" w:eastAsia="Century Schoolbook" w:hAnsi="Century Schoolbook" w:cs="Century Schoolbook"/>
          <w:b/>
        </w:rPr>
      </w:pPr>
      <w:r>
        <w:rPr>
          <w:rFonts w:ascii="Century Schoolbook" w:eastAsia="Century Schoolbook" w:hAnsi="Century Schoolbook" w:cs="Century Schoolbook"/>
          <w:b/>
        </w:rPr>
        <w:t>IB HL Essay Rubric</w:t>
      </w:r>
    </w:p>
    <w:p w14:paraId="1184DCEB" w14:textId="77777777" w:rsidR="00EB369D" w:rsidRDefault="002B03F4">
      <w:pPr>
        <w:jc w:val="center"/>
        <w:rPr>
          <w:rFonts w:ascii="Century Schoolbook" w:eastAsia="Century Schoolbook" w:hAnsi="Century Schoolbook" w:cs="Century Schoolbook"/>
          <w:b/>
        </w:rPr>
      </w:pPr>
      <w:r>
        <w:rPr>
          <w:rFonts w:ascii="Century Schoolbook" w:eastAsia="Century Schoolbook" w:hAnsi="Century Schoolbook" w:cs="Century Schoolbook"/>
          <w:b/>
        </w:rPr>
        <w:lastRenderedPageBreak/>
        <w:t>Used for Theme Essay Literary Analysis</w:t>
      </w:r>
    </w:p>
    <w:p w14:paraId="311BD75F" w14:textId="77777777" w:rsidR="00EB369D" w:rsidRDefault="002B03F4">
      <w:r>
        <w:rPr>
          <w:noProof/>
        </w:rPr>
        <w:drawing>
          <wp:inline distT="0" distB="0" distL="0" distR="0" wp14:anchorId="6135EC1D" wp14:editId="6CAFFE68">
            <wp:extent cx="8943975" cy="55387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16110" t="14240" r="16653" b="4698"/>
                    <a:stretch>
                      <a:fillRect/>
                    </a:stretch>
                  </pic:blipFill>
                  <pic:spPr>
                    <a:xfrm>
                      <a:off x="0" y="0"/>
                      <a:ext cx="8943975" cy="5538788"/>
                    </a:xfrm>
                    <a:prstGeom prst="rect">
                      <a:avLst/>
                    </a:prstGeom>
                    <a:ln/>
                  </pic:spPr>
                </pic:pic>
              </a:graphicData>
            </a:graphic>
          </wp:inline>
        </w:drawing>
      </w:r>
    </w:p>
    <w:p w14:paraId="1422339A" w14:textId="77777777" w:rsidR="00EB369D" w:rsidRDefault="00EB369D"/>
    <w:p w14:paraId="7F22577C" w14:textId="77777777" w:rsidR="00EB369D" w:rsidRDefault="00EB369D"/>
    <w:p w14:paraId="63832742" w14:textId="77777777" w:rsidR="00EB369D" w:rsidRDefault="00EB369D"/>
    <w:p w14:paraId="3985E884" w14:textId="77777777" w:rsidR="00EB369D" w:rsidRDefault="00EB369D">
      <w:pPr>
        <w:spacing w:after="0" w:line="240" w:lineRule="auto"/>
        <w:rPr>
          <w:rFonts w:ascii="Cambria" w:eastAsia="Cambria" w:hAnsi="Cambria" w:cs="Cambria"/>
          <w:b/>
          <w:sz w:val="34"/>
          <w:szCs w:val="34"/>
        </w:rPr>
      </w:pPr>
    </w:p>
    <w:sectPr w:rsidR="00EB369D">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F8D80" w14:textId="77777777" w:rsidR="00041187" w:rsidRDefault="00041187">
      <w:pPr>
        <w:spacing w:after="0" w:line="240" w:lineRule="auto"/>
      </w:pPr>
      <w:r>
        <w:separator/>
      </w:r>
    </w:p>
  </w:endnote>
  <w:endnote w:type="continuationSeparator" w:id="0">
    <w:p w14:paraId="09FE5200" w14:textId="77777777" w:rsidR="00041187" w:rsidRDefault="0004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ora SemiBol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08004" w14:textId="77777777" w:rsidR="00041187" w:rsidRDefault="00041187">
      <w:pPr>
        <w:spacing w:after="0" w:line="240" w:lineRule="auto"/>
      </w:pPr>
      <w:r>
        <w:separator/>
      </w:r>
    </w:p>
  </w:footnote>
  <w:footnote w:type="continuationSeparator" w:id="0">
    <w:p w14:paraId="4C8902EC" w14:textId="77777777" w:rsidR="00041187" w:rsidRDefault="00041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82D1A" w14:textId="77777777" w:rsidR="00EB369D" w:rsidRDefault="002B03F4">
    <w:pPr>
      <w:pBdr>
        <w:top w:val="nil"/>
        <w:left w:val="nil"/>
        <w:bottom w:val="nil"/>
        <w:right w:val="nil"/>
        <w:between w:val="nil"/>
      </w:pBdr>
      <w:tabs>
        <w:tab w:val="center" w:pos="4680"/>
        <w:tab w:val="right" w:pos="9360"/>
        <w:tab w:val="center" w:pos="5400"/>
      </w:tabs>
      <w:spacing w:after="0" w:line="240" w:lineRule="auto"/>
      <w:rPr>
        <w:rFonts w:ascii="Lora SemiBold" w:eastAsia="Lora SemiBold" w:hAnsi="Lora SemiBold" w:cs="Lora SemiBold"/>
        <w:color w:val="000000"/>
      </w:rPr>
    </w:pPr>
    <w:r>
      <w:rPr>
        <w:color w:val="000000"/>
      </w:rPr>
      <w:tab/>
    </w:r>
    <w:r>
      <w:rPr>
        <w:rFonts w:ascii="Lora SemiBold" w:eastAsia="Lora SemiBold" w:hAnsi="Lora SemiBold" w:cs="Lora SemiBold"/>
        <w:color w:val="000000"/>
      </w:rPr>
      <w:t>English 4 IB</w:t>
    </w:r>
    <w:r>
      <w:rPr>
        <w:noProof/>
      </w:rPr>
      <w:drawing>
        <wp:anchor distT="0" distB="0" distL="114300" distR="114300" simplePos="0" relativeHeight="251658240" behindDoc="0" locked="0" layoutInCell="1" hidden="0" allowOverlap="1" wp14:anchorId="624ADBE2" wp14:editId="6CE254F3">
          <wp:simplePos x="0" y="0"/>
          <wp:positionH relativeFrom="column">
            <wp:posOffset>5562600</wp:posOffset>
          </wp:positionH>
          <wp:positionV relativeFrom="paragraph">
            <wp:posOffset>-66674</wp:posOffset>
          </wp:positionV>
          <wp:extent cx="1476375" cy="368935"/>
          <wp:effectExtent l="0" t="0" r="0" b="0"/>
          <wp:wrapNone/>
          <wp:docPr id="3" name="image3.png" descr="Logo"/>
          <wp:cNvGraphicFramePr/>
          <a:graphic xmlns:a="http://schemas.openxmlformats.org/drawingml/2006/main">
            <a:graphicData uri="http://schemas.openxmlformats.org/drawingml/2006/picture">
              <pic:pic xmlns:pic="http://schemas.openxmlformats.org/drawingml/2006/picture">
                <pic:nvPicPr>
                  <pic:cNvPr id="0" name="image3.png" descr="Logo"/>
                  <pic:cNvPicPr preferRelativeResize="0"/>
                </pic:nvPicPr>
                <pic:blipFill>
                  <a:blip r:embed="rId1"/>
                  <a:srcRect/>
                  <a:stretch>
                    <a:fillRect/>
                  </a:stretch>
                </pic:blipFill>
                <pic:spPr>
                  <a:xfrm>
                    <a:off x="0" y="0"/>
                    <a:ext cx="1476375" cy="3689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1E1E50A" wp14:editId="121C86BB">
          <wp:simplePos x="0" y="0"/>
          <wp:positionH relativeFrom="column">
            <wp:posOffset>38101</wp:posOffset>
          </wp:positionH>
          <wp:positionV relativeFrom="paragraph">
            <wp:posOffset>-66674</wp:posOffset>
          </wp:positionV>
          <wp:extent cx="377825" cy="371475"/>
          <wp:effectExtent l="0" t="0" r="0" b="0"/>
          <wp:wrapNone/>
          <wp:docPr id="2" name="image1.png" descr="G:\1 IBIBIBIBIBIB\IB Propoganda\ib-world-school-logo-black-tonal.png"/>
          <wp:cNvGraphicFramePr/>
          <a:graphic xmlns:a="http://schemas.openxmlformats.org/drawingml/2006/main">
            <a:graphicData uri="http://schemas.openxmlformats.org/drawingml/2006/picture">
              <pic:pic xmlns:pic="http://schemas.openxmlformats.org/drawingml/2006/picture">
                <pic:nvPicPr>
                  <pic:cNvPr id="0" name="image1.png" descr="G:\1 IBIBIBIBIBIB\IB Propoganda\ib-world-school-logo-black-tonal.png"/>
                  <pic:cNvPicPr preferRelativeResize="0"/>
                </pic:nvPicPr>
                <pic:blipFill>
                  <a:blip r:embed="rId2"/>
                  <a:srcRect/>
                  <a:stretch>
                    <a:fillRect/>
                  </a:stretch>
                </pic:blipFill>
                <pic:spPr>
                  <a:xfrm>
                    <a:off x="0" y="0"/>
                    <a:ext cx="377825" cy="371475"/>
                  </a:xfrm>
                  <a:prstGeom prst="rect">
                    <a:avLst/>
                  </a:prstGeom>
                  <a:ln/>
                </pic:spPr>
              </pic:pic>
            </a:graphicData>
          </a:graphic>
        </wp:anchor>
      </w:drawing>
    </w:r>
  </w:p>
  <w:p w14:paraId="542717D5" w14:textId="77777777" w:rsidR="00EB369D" w:rsidRDefault="00EB369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DC4"/>
    <w:multiLevelType w:val="multilevel"/>
    <w:tmpl w:val="37C02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CD71BE"/>
    <w:multiLevelType w:val="multilevel"/>
    <w:tmpl w:val="B9406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7138AE"/>
    <w:multiLevelType w:val="multilevel"/>
    <w:tmpl w:val="6478A706"/>
    <w:lvl w:ilvl="0">
      <w:start w:val="1"/>
      <w:numFmt w:val="upperRoman"/>
      <w:lvlText w:val="%1."/>
      <w:lvlJc w:val="left"/>
      <w:pPr>
        <w:ind w:left="720" w:hanging="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FDC5678"/>
    <w:multiLevelType w:val="multilevel"/>
    <w:tmpl w:val="15803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845985"/>
    <w:multiLevelType w:val="multilevel"/>
    <w:tmpl w:val="288AA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7BD4958"/>
    <w:multiLevelType w:val="multilevel"/>
    <w:tmpl w:val="FE942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722ED6"/>
    <w:multiLevelType w:val="multilevel"/>
    <w:tmpl w:val="034E0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30178CB"/>
    <w:multiLevelType w:val="multilevel"/>
    <w:tmpl w:val="A4F60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71109A0"/>
    <w:multiLevelType w:val="multilevel"/>
    <w:tmpl w:val="EDD23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D057D4"/>
    <w:multiLevelType w:val="multilevel"/>
    <w:tmpl w:val="6BA61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7"/>
  </w:num>
  <w:num w:numId="4">
    <w:abstractNumId w:val="0"/>
  </w:num>
  <w:num w:numId="5">
    <w:abstractNumId w:val="6"/>
  </w:num>
  <w:num w:numId="6">
    <w:abstractNumId w:val="3"/>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9D"/>
    <w:rsid w:val="00041187"/>
    <w:rsid w:val="002B03F4"/>
    <w:rsid w:val="00AD7CB7"/>
    <w:rsid w:val="00C05C0F"/>
    <w:rsid w:val="00EB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after="0" w:line="240" w:lineRule="auto"/>
    </w:pPr>
    <w:rPr>
      <w:rFonts w:ascii="Arial" w:eastAsia="Arial" w:hAnsi="Arial" w:cs="Arial"/>
    </w:r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after="0" w:line="240" w:lineRule="auto"/>
    </w:pPr>
    <w:rPr>
      <w:rFonts w:ascii="Arial" w:eastAsia="Arial" w:hAnsi="Arial" w:cs="Arial"/>
    </w:r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elly.Anderson@sumterschools.net" TargetMode="External"/><Relationship Id="rId13" Type="http://schemas.openxmlformats.org/officeDocument/2006/relationships/hyperlink" Target="https://www.commonlit.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mterschools.schoology.com/home" TargetMode="External"/><Relationship Id="rId17" Type="http://schemas.openxmlformats.org/officeDocument/2006/relationships/hyperlink" Target="https://clever.com/oauth/authorize?channel=clever&amp;client_id=4c63c1cf623dce82caac&amp;confirmed=true&amp;district_id=55d76b83dfb5420100001e16&amp;redirect_uri=https%3A%2F%2Fclever.com%2Fin%2Fauth_callback&amp;response_type=code&amp;state=ca73dbfdcdd7ce806dcd0e97ecf0a542baaf1eabb30e066f20808a4c8818db45" TargetMode="External"/><Relationship Id="rId2" Type="http://schemas.openxmlformats.org/officeDocument/2006/relationships/styles" Target="styles.xml"/><Relationship Id="rId16" Type="http://schemas.openxmlformats.org/officeDocument/2006/relationships/hyperlink" Target="http://sumterschools.net/reopen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mterschools.net/about-us/for-parents-and-students/code-of-conduct/" TargetMode="External"/><Relationship Id="rId5" Type="http://schemas.openxmlformats.org/officeDocument/2006/relationships/webSettings" Target="webSettings.xml"/><Relationship Id="rId15" Type="http://schemas.openxmlformats.org/officeDocument/2006/relationships/hyperlink" Target="http://shs.sumterschools.net/media-center/" TargetMode="External"/><Relationship Id="rId10" Type="http://schemas.openxmlformats.org/officeDocument/2006/relationships/hyperlink" Target="http://shs.sumterschools.net/media-cente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powerschool.sumterschools.net/public/home.html" TargetMode="External"/><Relationship Id="rId14" Type="http://schemas.openxmlformats.org/officeDocument/2006/relationships/hyperlink" Target="https://www.remin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Broadway-Bethea</dc:creator>
  <cp:lastModifiedBy>Marie Broadway</cp:lastModifiedBy>
  <cp:revision>2</cp:revision>
  <dcterms:created xsi:type="dcterms:W3CDTF">2023-09-29T18:18:00Z</dcterms:created>
  <dcterms:modified xsi:type="dcterms:W3CDTF">2023-09-29T18:18:00Z</dcterms:modified>
</cp:coreProperties>
</file>