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46E" w:rsidRPr="00C4146E" w:rsidRDefault="00C4146E" w:rsidP="00C4146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146E">
        <w:rPr>
          <w:rFonts w:ascii="Times New Roman" w:eastAsia="Times New Roman" w:hAnsi="Times New Roman" w:cs="Times New Roman"/>
          <w:b/>
          <w:bCs/>
          <w:sz w:val="36"/>
          <w:szCs w:val="36"/>
        </w:rPr>
        <w:t>Environmental systems and societies: Sample A</w:t>
      </w:r>
      <w:bookmarkStart w:id="0" w:name="_GoBack"/>
      <w:bookmarkEnd w:id="0"/>
      <w:r w:rsidRPr="00C4146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4146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"http://xmltwo.ibo.org/publications/DP/Group0/d_0_eeyyy_gui_1602_1/samples/assessment/EE_ess_exampleA_annotations_e.pdf" </w:instrText>
      </w:r>
      <w:r w:rsidRPr="00C4146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C4146E" w:rsidRPr="00C4146E" w:rsidRDefault="00C4146E" w:rsidP="00C41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46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6"/>
        <w:gridCol w:w="1782"/>
        <w:gridCol w:w="4452"/>
        <w:gridCol w:w="1400"/>
      </w:tblGrid>
      <w:tr w:rsidR="00C4146E" w:rsidRPr="00C4146E" w:rsidTr="00C4146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Extended Essay: Exemplar Commentary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Environmental systems and societies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If applicable, theme for WSEE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If applicable, category for language essays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If applicable, subjects used for WSEE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essay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Human-elephant conflict in the wildlife corridors of Northern Tanzania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Essay number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Examination session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May 2016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Assessment of extended essay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Criteria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Mark awarded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Commentary 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A: Focus and method 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Explains clearly the research topic and its purpose.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The research question is discussed throughout the essay.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It uses relevant sources but could have provided more information on the selection of the sources.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B: Knowledge and understanding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excellent knowledge and understanding of the topic The use of terminology and concepts are accurate and consistent 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Essay would benefit with more evaluation of the findings and comments on the sources reliability. 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C: Critical thinking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[12]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Shows systems and social links and is sensitive about local communities 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should have manipulated more the data from different sources 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D: Presentation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[4]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Layout and quality of graphic material could be improved.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Some inconsistencies in text citations 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Under the new requirements this essay must be referred as a possible case of academic misconduct due to incorrect and inconsistent citing and referencing. 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E: Engagement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[6]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(not included) 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assessment of an accompanying RPPF will affect the overall mark awarded and the grade achieved. </w:t>
            </w:r>
          </w:p>
        </w:tc>
      </w:tr>
      <w:tr w:rsidR="00C4146E" w:rsidRPr="00C4146E" w:rsidTr="00C414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Total marks awarded</w:t>
            </w:r>
          </w:p>
        </w:tc>
        <w:tc>
          <w:tcPr>
            <w:tcW w:w="0" w:type="auto"/>
            <w:vAlign w:val="center"/>
            <w:hideMark/>
          </w:tcPr>
          <w:p w:rsidR="00C4146E" w:rsidRPr="00C4146E" w:rsidRDefault="00C4146E" w:rsidP="00C41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>21/28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Candidate selected a topic that is very original and practical for the environmental systems subject. Interesting essay that approaches the issue in a neutral way. The selection of the topic and the whole approach is very relevant to the subject. It presents large amount of relevant data and produces interesting arguments. </w:t>
            </w:r>
          </w:p>
          <w:p w:rsidR="00C4146E" w:rsidRPr="00C4146E" w:rsidRDefault="00C4146E" w:rsidP="00C414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4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Please note: as a result of modifying existing extended essays for illustrative purposes, not all exemplars have an accompanying RPPF for assessment under criterion E (this is a mandatory element for all essays as of 2018). As a result this essay has been marked out of 28 rather than 34. </w:t>
            </w:r>
          </w:p>
        </w:tc>
      </w:tr>
    </w:tbl>
    <w:p w:rsidR="008E1CBC" w:rsidRDefault="008E1CBC"/>
    <w:sectPr w:rsidR="008E1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B38AB"/>
    <w:multiLevelType w:val="multilevel"/>
    <w:tmpl w:val="4F62F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33299"/>
    <w:multiLevelType w:val="multilevel"/>
    <w:tmpl w:val="8906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46E"/>
    <w:rsid w:val="008E1CBC"/>
    <w:rsid w:val="00C4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7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58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80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17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 School District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1</cp:revision>
  <dcterms:created xsi:type="dcterms:W3CDTF">2017-08-29T14:00:00Z</dcterms:created>
  <dcterms:modified xsi:type="dcterms:W3CDTF">2017-08-29T14:01:00Z</dcterms:modified>
</cp:coreProperties>
</file>